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9FB7C" w14:textId="77777777" w:rsidR="005903A4" w:rsidRDefault="005903A4">
      <w:pPr>
        <w:rPr>
          <w:rFonts w:ascii="Arial" w:hAnsi="Arial"/>
          <w:color w:val="0000FF"/>
          <w:sz w:val="32"/>
        </w:rPr>
      </w:pPr>
      <w:smartTag w:uri="urn:schemas-microsoft-com:office:smarttags" w:element="place">
        <w:smartTag w:uri="urn:schemas-microsoft-com:office:smarttags" w:element="country-region">
          <w:r>
            <w:rPr>
              <w:rFonts w:ascii="Arial" w:hAnsi="Arial"/>
              <w:color w:val="0000FF"/>
              <w:sz w:val="32"/>
            </w:rPr>
            <w:t>Kent</w:t>
          </w:r>
        </w:smartTag>
      </w:smartTag>
      <w:r>
        <w:rPr>
          <w:rFonts w:ascii="Arial" w:hAnsi="Arial"/>
          <w:color w:val="0000FF"/>
          <w:sz w:val="32"/>
        </w:rPr>
        <w:t xml:space="preserve"> County Council</w:t>
      </w:r>
    </w:p>
    <w:p w14:paraId="0CE1AB4D" w14:textId="36FA67E1" w:rsidR="005903A4" w:rsidRPr="008F123D" w:rsidRDefault="005903A4">
      <w:pPr>
        <w:pBdr>
          <w:bottom w:val="single" w:sz="6" w:space="1" w:color="auto"/>
        </w:pBdr>
        <w:rPr>
          <w:rFonts w:ascii="Arial" w:hAnsi="Arial"/>
          <w:iCs/>
          <w:color w:val="0000FF"/>
          <w:sz w:val="28"/>
        </w:rPr>
      </w:pPr>
      <w:r>
        <w:rPr>
          <w:rFonts w:ascii="Arial" w:hAnsi="Arial"/>
          <w:color w:val="0000FF"/>
          <w:sz w:val="28"/>
        </w:rPr>
        <w:t xml:space="preserve">Job Description:   </w:t>
      </w:r>
      <w:r w:rsidR="008F123D">
        <w:rPr>
          <w:rFonts w:ascii="Arial" w:hAnsi="Arial"/>
          <w:iCs/>
          <w:color w:val="0000FF"/>
          <w:sz w:val="28"/>
        </w:rPr>
        <w:t>Finance Operations Officer</w:t>
      </w:r>
    </w:p>
    <w:p w14:paraId="487567FD" w14:textId="77777777" w:rsidR="005903A4" w:rsidRDefault="005903A4">
      <w:pPr>
        <w:rPr>
          <w:sz w:val="32"/>
        </w:rPr>
      </w:pPr>
    </w:p>
    <w:tbl>
      <w:tblPr>
        <w:tblStyle w:val="TableGrid"/>
        <w:tblW w:w="0" w:type="auto"/>
        <w:tblLayout w:type="fixed"/>
        <w:tblLook w:val="04A0" w:firstRow="1" w:lastRow="0" w:firstColumn="1" w:lastColumn="0" w:noHBand="0" w:noVBand="1"/>
      </w:tblPr>
      <w:tblGrid>
        <w:gridCol w:w="2943"/>
        <w:gridCol w:w="6685"/>
      </w:tblGrid>
      <w:tr w:rsidR="005903A4" w14:paraId="03632114" w14:textId="77777777" w:rsidTr="00C21217">
        <w:tc>
          <w:tcPr>
            <w:tcW w:w="2943" w:type="dxa"/>
          </w:tcPr>
          <w:p w14:paraId="5B232588" w14:textId="77777777" w:rsidR="005903A4" w:rsidRDefault="005903A4">
            <w:pPr>
              <w:spacing w:before="120"/>
              <w:rPr>
                <w:rFonts w:ascii="Arial" w:hAnsi="Arial"/>
                <w:b/>
                <w:color w:val="000000"/>
                <w:sz w:val="28"/>
              </w:rPr>
            </w:pPr>
            <w:r>
              <w:rPr>
                <w:rFonts w:ascii="Arial" w:hAnsi="Arial"/>
                <w:b/>
                <w:color w:val="000000"/>
                <w:sz w:val="28"/>
              </w:rPr>
              <w:t>Directorate:</w:t>
            </w:r>
          </w:p>
        </w:tc>
        <w:tc>
          <w:tcPr>
            <w:tcW w:w="6685" w:type="dxa"/>
          </w:tcPr>
          <w:p w14:paraId="6E63BD54" w14:textId="78E717D2" w:rsidR="005903A4" w:rsidRDefault="00FA5D09">
            <w:pPr>
              <w:spacing w:before="120"/>
              <w:rPr>
                <w:rFonts w:ascii="Arial" w:hAnsi="Arial"/>
                <w:b/>
                <w:color w:val="000000"/>
                <w:sz w:val="24"/>
              </w:rPr>
            </w:pPr>
            <w:r>
              <w:rPr>
                <w:rFonts w:ascii="Arial" w:hAnsi="Arial"/>
                <w:b/>
                <w:color w:val="000000"/>
                <w:sz w:val="24"/>
              </w:rPr>
              <w:t>Children, Young People and Education</w:t>
            </w:r>
          </w:p>
        </w:tc>
      </w:tr>
      <w:tr w:rsidR="005903A4" w14:paraId="2D2DEB0C" w14:textId="77777777" w:rsidTr="00C21217">
        <w:tc>
          <w:tcPr>
            <w:tcW w:w="2943" w:type="dxa"/>
          </w:tcPr>
          <w:p w14:paraId="0CF89C90" w14:textId="77777777" w:rsidR="005903A4" w:rsidRDefault="005903A4">
            <w:pPr>
              <w:spacing w:before="120"/>
              <w:rPr>
                <w:rFonts w:ascii="Arial" w:hAnsi="Arial"/>
                <w:b/>
                <w:color w:val="000000"/>
                <w:sz w:val="28"/>
              </w:rPr>
            </w:pPr>
            <w:r>
              <w:rPr>
                <w:rFonts w:ascii="Arial" w:hAnsi="Arial"/>
                <w:b/>
                <w:color w:val="000000"/>
                <w:sz w:val="28"/>
              </w:rPr>
              <w:t>Unit/Section:</w:t>
            </w:r>
          </w:p>
        </w:tc>
        <w:tc>
          <w:tcPr>
            <w:tcW w:w="6685" w:type="dxa"/>
          </w:tcPr>
          <w:p w14:paraId="389AFECE" w14:textId="45C29C0C" w:rsidR="005903A4" w:rsidRDefault="00FA5D09">
            <w:pPr>
              <w:spacing w:before="120"/>
              <w:rPr>
                <w:rFonts w:ascii="Arial" w:hAnsi="Arial"/>
                <w:b/>
                <w:color w:val="000000"/>
                <w:sz w:val="24"/>
              </w:rPr>
            </w:pPr>
            <w:r>
              <w:rPr>
                <w:rFonts w:ascii="Arial" w:hAnsi="Arial"/>
                <w:b/>
                <w:color w:val="000000"/>
                <w:sz w:val="24"/>
              </w:rPr>
              <w:t>Community Learning &amp; Skills</w:t>
            </w:r>
          </w:p>
        </w:tc>
      </w:tr>
      <w:tr w:rsidR="005903A4" w14:paraId="4B8747DB" w14:textId="77777777" w:rsidTr="00C21217">
        <w:tc>
          <w:tcPr>
            <w:tcW w:w="2943" w:type="dxa"/>
          </w:tcPr>
          <w:p w14:paraId="559EE667" w14:textId="77777777" w:rsidR="005903A4" w:rsidRDefault="005903A4">
            <w:pPr>
              <w:spacing w:before="120"/>
              <w:rPr>
                <w:rFonts w:ascii="Arial" w:hAnsi="Arial"/>
                <w:b/>
                <w:color w:val="000000"/>
                <w:sz w:val="28"/>
              </w:rPr>
            </w:pPr>
            <w:r>
              <w:rPr>
                <w:rFonts w:ascii="Arial" w:hAnsi="Arial"/>
                <w:b/>
                <w:color w:val="000000"/>
                <w:sz w:val="28"/>
              </w:rPr>
              <w:t>Grade:</w:t>
            </w:r>
          </w:p>
        </w:tc>
        <w:tc>
          <w:tcPr>
            <w:tcW w:w="6685" w:type="dxa"/>
          </w:tcPr>
          <w:p w14:paraId="4BF9DC5A" w14:textId="5A78815C" w:rsidR="005903A4" w:rsidRDefault="00FA5D09">
            <w:pPr>
              <w:spacing w:before="120"/>
              <w:rPr>
                <w:rFonts w:ascii="Arial" w:hAnsi="Arial"/>
                <w:b/>
                <w:color w:val="000000"/>
                <w:sz w:val="24"/>
              </w:rPr>
            </w:pPr>
            <w:r>
              <w:rPr>
                <w:rFonts w:ascii="Arial" w:hAnsi="Arial"/>
                <w:b/>
                <w:color w:val="000000"/>
                <w:sz w:val="24"/>
              </w:rPr>
              <w:t>KR5</w:t>
            </w:r>
          </w:p>
        </w:tc>
      </w:tr>
      <w:tr w:rsidR="005903A4" w14:paraId="28E1CEAD" w14:textId="77777777" w:rsidTr="00C21217">
        <w:tc>
          <w:tcPr>
            <w:tcW w:w="2943" w:type="dxa"/>
          </w:tcPr>
          <w:p w14:paraId="1FDC6A43" w14:textId="77777777" w:rsidR="005903A4" w:rsidRDefault="005903A4">
            <w:pPr>
              <w:spacing w:before="120"/>
              <w:rPr>
                <w:rFonts w:ascii="Arial" w:hAnsi="Arial"/>
                <w:b/>
                <w:color w:val="000000"/>
                <w:sz w:val="28"/>
              </w:rPr>
            </w:pPr>
            <w:r>
              <w:rPr>
                <w:rFonts w:ascii="Arial" w:hAnsi="Arial"/>
                <w:b/>
                <w:color w:val="000000"/>
                <w:sz w:val="28"/>
              </w:rPr>
              <w:t>Responsible to:</w:t>
            </w:r>
          </w:p>
        </w:tc>
        <w:tc>
          <w:tcPr>
            <w:tcW w:w="6685" w:type="dxa"/>
          </w:tcPr>
          <w:p w14:paraId="65E54DAD" w14:textId="4BF9EDA0" w:rsidR="005903A4" w:rsidRDefault="00FA5D09">
            <w:pPr>
              <w:spacing w:before="120"/>
              <w:rPr>
                <w:rFonts w:ascii="Arial" w:hAnsi="Arial"/>
                <w:b/>
                <w:color w:val="000000"/>
                <w:sz w:val="24"/>
              </w:rPr>
            </w:pPr>
            <w:r>
              <w:rPr>
                <w:rFonts w:ascii="Arial" w:hAnsi="Arial"/>
                <w:b/>
                <w:color w:val="000000"/>
                <w:sz w:val="24"/>
              </w:rPr>
              <w:t>Finance Operations Team Leader</w:t>
            </w:r>
          </w:p>
        </w:tc>
      </w:tr>
    </w:tbl>
    <w:p w14:paraId="79C27ABE" w14:textId="77777777" w:rsidR="005903A4" w:rsidRDefault="005903A4">
      <w:pPr>
        <w:rPr>
          <w:rFonts w:ascii="Arial" w:hAnsi="Arial"/>
          <w:color w:val="000000"/>
          <w:sz w:val="22"/>
        </w:rPr>
      </w:pPr>
    </w:p>
    <w:p w14:paraId="34EBB832" w14:textId="77777777" w:rsidR="005903A4" w:rsidRDefault="005903A4">
      <w:pPr>
        <w:rPr>
          <w:rFonts w:ascii="Arial" w:hAnsi="Arial"/>
          <w:color w:val="000000"/>
          <w:sz w:val="22"/>
        </w:rPr>
      </w:pPr>
    </w:p>
    <w:p w14:paraId="520622AA" w14:textId="77777777" w:rsidR="005903A4" w:rsidRDefault="005903A4">
      <w:pPr>
        <w:rPr>
          <w:rFonts w:ascii="Arial" w:hAnsi="Arial"/>
          <w:b/>
          <w:sz w:val="28"/>
          <w:u w:val="single"/>
        </w:rPr>
      </w:pPr>
      <w:r>
        <w:rPr>
          <w:rFonts w:ascii="Arial" w:hAnsi="Arial"/>
          <w:b/>
          <w:sz w:val="28"/>
          <w:u w:val="single"/>
        </w:rPr>
        <w:t>Purpose of the Job:</w:t>
      </w:r>
    </w:p>
    <w:p w14:paraId="3120EC7D" w14:textId="77777777" w:rsidR="005438C5" w:rsidRDefault="005438C5">
      <w:pPr>
        <w:rPr>
          <w:rFonts w:ascii="Arial" w:hAnsi="Arial"/>
          <w:b/>
          <w:sz w:val="28"/>
          <w:u w:val="single"/>
        </w:rPr>
      </w:pPr>
    </w:p>
    <w:p w14:paraId="6173CBF8" w14:textId="77777777" w:rsidR="005438C5" w:rsidRPr="005438C5" w:rsidRDefault="005438C5" w:rsidP="005438C5">
      <w:pPr>
        <w:rPr>
          <w:rFonts w:ascii="Arial" w:hAnsi="Arial" w:cs="Arial"/>
          <w:sz w:val="22"/>
          <w:szCs w:val="22"/>
        </w:rPr>
      </w:pPr>
      <w:r w:rsidRPr="005438C5">
        <w:rPr>
          <w:rFonts w:ascii="Arial" w:hAnsi="Arial" w:cs="Arial"/>
          <w:sz w:val="22"/>
          <w:szCs w:val="22"/>
        </w:rPr>
        <w:t>To operate the day-to-day processing of CLS course fee income, refunds, standing orders, course transfers, the chasing of entitlement to concession evidence and debt recovery in line with current policies and procedures.</w:t>
      </w:r>
    </w:p>
    <w:p w14:paraId="3264E28E" w14:textId="77777777" w:rsidR="005438C5" w:rsidRPr="005438C5" w:rsidRDefault="005438C5" w:rsidP="005438C5">
      <w:pPr>
        <w:rPr>
          <w:rFonts w:ascii="Arial" w:hAnsi="Arial" w:cs="Arial"/>
          <w:sz w:val="22"/>
          <w:szCs w:val="22"/>
        </w:rPr>
      </w:pPr>
      <w:r w:rsidRPr="005438C5">
        <w:rPr>
          <w:rFonts w:ascii="Arial" w:hAnsi="Arial" w:cs="Arial"/>
          <w:sz w:val="22"/>
          <w:szCs w:val="22"/>
        </w:rPr>
        <w:t>Provide comprehensive Finance and Operational Support to colleagues and support the Finance Operations Team Leader in all financial matters.</w:t>
      </w:r>
    </w:p>
    <w:p w14:paraId="00E35DAF" w14:textId="77777777" w:rsidR="00D73CF7" w:rsidRDefault="00D73CF7">
      <w:pPr>
        <w:jc w:val="both"/>
        <w:rPr>
          <w:rFonts w:ascii="Arial" w:hAnsi="Arial"/>
          <w:sz w:val="22"/>
        </w:rPr>
      </w:pPr>
    </w:p>
    <w:p w14:paraId="76EA5A1E" w14:textId="77777777" w:rsidR="005903A4" w:rsidRDefault="005903A4">
      <w:pPr>
        <w:jc w:val="both"/>
        <w:rPr>
          <w:rFonts w:ascii="Arial" w:hAnsi="Arial"/>
          <w:sz w:val="22"/>
        </w:rPr>
      </w:pPr>
    </w:p>
    <w:p w14:paraId="17902F88" w14:textId="77777777" w:rsidR="005903A4" w:rsidRDefault="005903A4">
      <w:pPr>
        <w:jc w:val="both"/>
        <w:rPr>
          <w:rFonts w:ascii="Arial" w:hAnsi="Arial"/>
          <w:sz w:val="22"/>
        </w:rPr>
      </w:pPr>
    </w:p>
    <w:p w14:paraId="117C26FC" w14:textId="77777777" w:rsidR="005903A4" w:rsidRDefault="005903A4">
      <w:pPr>
        <w:rPr>
          <w:rFonts w:ascii="Arial" w:hAnsi="Arial"/>
          <w:b/>
          <w:sz w:val="28"/>
          <w:u w:val="single"/>
        </w:rPr>
      </w:pPr>
      <w:r>
        <w:rPr>
          <w:rFonts w:ascii="Arial" w:hAnsi="Arial"/>
          <w:b/>
          <w:sz w:val="28"/>
          <w:u w:val="single"/>
        </w:rPr>
        <w:t>Main duties and responsibilities:</w:t>
      </w:r>
    </w:p>
    <w:p w14:paraId="62F05C53" w14:textId="77777777" w:rsidR="005903A4" w:rsidRDefault="005903A4">
      <w:pPr>
        <w:jc w:val="both"/>
        <w:rPr>
          <w:rFonts w:ascii="Arial" w:hAnsi="Arial"/>
          <w:sz w:val="22"/>
        </w:rPr>
      </w:pPr>
    </w:p>
    <w:p w14:paraId="6EB77B77" w14:textId="77777777" w:rsidR="00707AA0" w:rsidRPr="00707AA0" w:rsidRDefault="00707AA0" w:rsidP="00707AA0">
      <w:pPr>
        <w:numPr>
          <w:ilvl w:val="0"/>
          <w:numId w:val="5"/>
        </w:numPr>
        <w:rPr>
          <w:rFonts w:ascii="Arial" w:hAnsi="Arial" w:cs="Arial"/>
          <w:sz w:val="22"/>
          <w:szCs w:val="22"/>
        </w:rPr>
      </w:pPr>
      <w:r w:rsidRPr="00707AA0">
        <w:rPr>
          <w:rFonts w:ascii="Arial" w:hAnsi="Arial" w:cs="Arial"/>
          <w:sz w:val="22"/>
          <w:szCs w:val="22"/>
        </w:rPr>
        <w:t xml:space="preserve">Ensure each working day CLS income is downloaded and reconciled to </w:t>
      </w:r>
      <w:proofErr w:type="spellStart"/>
      <w:r w:rsidRPr="00707AA0">
        <w:rPr>
          <w:rFonts w:ascii="Arial" w:hAnsi="Arial" w:cs="Arial"/>
          <w:sz w:val="22"/>
          <w:szCs w:val="22"/>
        </w:rPr>
        <w:t>UNITe</w:t>
      </w:r>
      <w:proofErr w:type="spellEnd"/>
      <w:r w:rsidRPr="00707AA0">
        <w:rPr>
          <w:rFonts w:ascii="Arial" w:hAnsi="Arial" w:cs="Arial"/>
          <w:sz w:val="22"/>
          <w:szCs w:val="22"/>
        </w:rPr>
        <w:t xml:space="preserve">. </w:t>
      </w:r>
    </w:p>
    <w:p w14:paraId="100889AE" w14:textId="77777777" w:rsidR="00707AA0" w:rsidRPr="00707AA0" w:rsidRDefault="00707AA0" w:rsidP="00707AA0">
      <w:pPr>
        <w:ind w:left="1440"/>
        <w:rPr>
          <w:rFonts w:ascii="Arial" w:hAnsi="Arial" w:cs="Arial"/>
          <w:sz w:val="22"/>
          <w:szCs w:val="22"/>
        </w:rPr>
      </w:pPr>
      <w:r w:rsidRPr="00707AA0">
        <w:rPr>
          <w:rFonts w:ascii="Arial" w:hAnsi="Arial" w:cs="Arial"/>
          <w:sz w:val="22"/>
          <w:szCs w:val="22"/>
        </w:rPr>
        <w:t>Monitor area income statements for coding errors and reconcile to bank statements, investigate, and consult with area staff and the bank to ensure any errors are satisfactorily resolved.</w:t>
      </w:r>
    </w:p>
    <w:p w14:paraId="32969F05" w14:textId="77777777" w:rsidR="00707AA0" w:rsidRPr="00707AA0" w:rsidRDefault="00707AA0" w:rsidP="00707AA0">
      <w:pPr>
        <w:rPr>
          <w:rFonts w:ascii="Arial" w:hAnsi="Arial" w:cs="Arial"/>
          <w:sz w:val="22"/>
          <w:szCs w:val="22"/>
        </w:rPr>
      </w:pPr>
    </w:p>
    <w:p w14:paraId="575F4F3E" w14:textId="77777777" w:rsidR="00707AA0" w:rsidRPr="00707AA0" w:rsidRDefault="00707AA0" w:rsidP="00707AA0">
      <w:pPr>
        <w:numPr>
          <w:ilvl w:val="0"/>
          <w:numId w:val="5"/>
        </w:numPr>
        <w:rPr>
          <w:rFonts w:ascii="Arial" w:hAnsi="Arial" w:cs="Arial"/>
          <w:sz w:val="22"/>
          <w:szCs w:val="22"/>
        </w:rPr>
      </w:pPr>
      <w:r w:rsidRPr="00707AA0">
        <w:rPr>
          <w:rFonts w:ascii="Arial" w:hAnsi="Arial" w:cs="Arial"/>
          <w:sz w:val="22"/>
          <w:szCs w:val="22"/>
        </w:rPr>
        <w:t xml:space="preserve">Process learner course fee refunds and course transfers in line with procedures and guidelines ensuring that </w:t>
      </w:r>
      <w:proofErr w:type="spellStart"/>
      <w:r w:rsidRPr="00707AA0">
        <w:rPr>
          <w:rFonts w:ascii="Arial" w:hAnsi="Arial" w:cs="Arial"/>
          <w:sz w:val="22"/>
          <w:szCs w:val="22"/>
        </w:rPr>
        <w:t>UNITe</w:t>
      </w:r>
      <w:proofErr w:type="spellEnd"/>
      <w:r w:rsidRPr="00707AA0">
        <w:rPr>
          <w:rFonts w:ascii="Arial" w:hAnsi="Arial" w:cs="Arial"/>
          <w:sz w:val="22"/>
          <w:szCs w:val="22"/>
        </w:rPr>
        <w:t xml:space="preserve"> records are correctly maintained. Consulting with CLS Centres, Curriculum teams and learners for verification as required.</w:t>
      </w:r>
    </w:p>
    <w:p w14:paraId="7E6FE1D9" w14:textId="77777777" w:rsidR="00707AA0" w:rsidRPr="00707AA0" w:rsidRDefault="00707AA0" w:rsidP="00707AA0">
      <w:pPr>
        <w:rPr>
          <w:rFonts w:ascii="Arial" w:hAnsi="Arial" w:cs="Arial"/>
          <w:sz w:val="22"/>
          <w:szCs w:val="22"/>
        </w:rPr>
      </w:pPr>
    </w:p>
    <w:p w14:paraId="25384A5A" w14:textId="77777777" w:rsidR="00707AA0" w:rsidRPr="00707AA0" w:rsidRDefault="00707AA0" w:rsidP="00707AA0">
      <w:pPr>
        <w:numPr>
          <w:ilvl w:val="0"/>
          <w:numId w:val="5"/>
        </w:numPr>
        <w:rPr>
          <w:rFonts w:ascii="Arial" w:hAnsi="Arial" w:cs="Arial"/>
          <w:sz w:val="22"/>
          <w:szCs w:val="22"/>
        </w:rPr>
      </w:pPr>
      <w:r w:rsidRPr="00707AA0">
        <w:rPr>
          <w:rFonts w:ascii="Arial" w:hAnsi="Arial" w:cs="Arial"/>
          <w:sz w:val="22"/>
          <w:szCs w:val="22"/>
        </w:rPr>
        <w:t>Responsible for a controlled environment for the collection and monitoring of learner Standing Order payments. Ensure course fee income is collected within the STO policy, resolving any omissions, mismatches, and payment errors.</w:t>
      </w:r>
    </w:p>
    <w:p w14:paraId="7B8936BC" w14:textId="77777777" w:rsidR="00707AA0" w:rsidRPr="00707AA0" w:rsidRDefault="00707AA0" w:rsidP="00707AA0">
      <w:pPr>
        <w:pStyle w:val="ListParagraph"/>
        <w:rPr>
          <w:rFonts w:ascii="Arial" w:hAnsi="Arial" w:cs="Arial"/>
          <w:sz w:val="22"/>
          <w:szCs w:val="22"/>
        </w:rPr>
      </w:pPr>
    </w:p>
    <w:p w14:paraId="5A05B48B" w14:textId="77777777" w:rsidR="00707AA0" w:rsidRPr="00707AA0" w:rsidRDefault="00707AA0" w:rsidP="00707AA0">
      <w:pPr>
        <w:numPr>
          <w:ilvl w:val="0"/>
          <w:numId w:val="5"/>
        </w:numPr>
        <w:rPr>
          <w:rFonts w:ascii="Arial" w:hAnsi="Arial" w:cs="Arial"/>
          <w:sz w:val="22"/>
          <w:szCs w:val="22"/>
        </w:rPr>
      </w:pPr>
      <w:r w:rsidRPr="00707AA0">
        <w:rPr>
          <w:rFonts w:ascii="Arial" w:hAnsi="Arial" w:cs="Arial"/>
          <w:sz w:val="22"/>
          <w:szCs w:val="22"/>
        </w:rPr>
        <w:t>Process financial transactions on the KCC Finance system (Oracle).</w:t>
      </w:r>
    </w:p>
    <w:p w14:paraId="27EC2837" w14:textId="77777777" w:rsidR="00707AA0" w:rsidRPr="00707AA0" w:rsidRDefault="00707AA0" w:rsidP="00707AA0">
      <w:pPr>
        <w:pStyle w:val="ListParagraph"/>
        <w:rPr>
          <w:rFonts w:ascii="Arial" w:hAnsi="Arial" w:cs="Arial"/>
          <w:sz w:val="22"/>
          <w:szCs w:val="22"/>
        </w:rPr>
      </w:pPr>
    </w:p>
    <w:p w14:paraId="29CF9927" w14:textId="77777777" w:rsidR="00707AA0" w:rsidRPr="00707AA0" w:rsidRDefault="00707AA0" w:rsidP="00707AA0">
      <w:pPr>
        <w:numPr>
          <w:ilvl w:val="0"/>
          <w:numId w:val="5"/>
        </w:numPr>
        <w:rPr>
          <w:rFonts w:ascii="Arial" w:hAnsi="Arial" w:cs="Arial"/>
          <w:sz w:val="22"/>
          <w:szCs w:val="22"/>
        </w:rPr>
      </w:pPr>
      <w:r w:rsidRPr="00707AA0">
        <w:rPr>
          <w:rFonts w:ascii="Arial" w:hAnsi="Arial" w:cs="Arial"/>
          <w:sz w:val="22"/>
          <w:szCs w:val="22"/>
        </w:rPr>
        <w:t>Process outstanding learner debts, corresponding with learners and relevant CLS and KCC Debt Recovery Teams to recover outstanding debts.</w:t>
      </w:r>
    </w:p>
    <w:p w14:paraId="1C333879" w14:textId="77777777" w:rsidR="00707AA0" w:rsidRPr="00707AA0" w:rsidRDefault="00707AA0" w:rsidP="00707AA0">
      <w:pPr>
        <w:rPr>
          <w:rFonts w:ascii="Arial" w:hAnsi="Arial" w:cs="Arial"/>
          <w:sz w:val="22"/>
          <w:szCs w:val="22"/>
        </w:rPr>
      </w:pPr>
    </w:p>
    <w:p w14:paraId="740A427C" w14:textId="77777777" w:rsidR="00707AA0" w:rsidRPr="00707AA0" w:rsidRDefault="00707AA0" w:rsidP="00707AA0">
      <w:pPr>
        <w:numPr>
          <w:ilvl w:val="0"/>
          <w:numId w:val="5"/>
        </w:numPr>
        <w:rPr>
          <w:rFonts w:ascii="Arial" w:hAnsi="Arial" w:cs="Arial"/>
          <w:sz w:val="22"/>
          <w:szCs w:val="22"/>
        </w:rPr>
      </w:pPr>
      <w:r w:rsidRPr="00707AA0">
        <w:rPr>
          <w:rFonts w:ascii="Arial" w:hAnsi="Arial" w:cs="Arial"/>
          <w:sz w:val="22"/>
          <w:szCs w:val="22"/>
        </w:rPr>
        <w:t>To support the Finance Operations Team Leader in the administration of Purchase Card facilities and Cheque Requests.</w:t>
      </w:r>
    </w:p>
    <w:p w14:paraId="48A588A8" w14:textId="77777777" w:rsidR="00707AA0" w:rsidRPr="00707AA0" w:rsidRDefault="00707AA0" w:rsidP="00707AA0">
      <w:pPr>
        <w:ind w:left="720"/>
        <w:rPr>
          <w:rFonts w:ascii="Arial" w:hAnsi="Arial" w:cs="Arial"/>
          <w:sz w:val="22"/>
          <w:szCs w:val="22"/>
        </w:rPr>
      </w:pPr>
    </w:p>
    <w:p w14:paraId="11786761" w14:textId="77777777" w:rsidR="00707AA0" w:rsidRPr="00707AA0" w:rsidRDefault="00707AA0" w:rsidP="00707AA0">
      <w:pPr>
        <w:numPr>
          <w:ilvl w:val="0"/>
          <w:numId w:val="5"/>
        </w:numPr>
        <w:rPr>
          <w:rFonts w:ascii="Arial" w:hAnsi="Arial" w:cs="Arial"/>
          <w:sz w:val="22"/>
          <w:szCs w:val="22"/>
        </w:rPr>
      </w:pPr>
      <w:r w:rsidRPr="00707AA0">
        <w:rPr>
          <w:rFonts w:ascii="Arial" w:hAnsi="Arial" w:cs="Arial"/>
          <w:sz w:val="22"/>
          <w:szCs w:val="22"/>
        </w:rPr>
        <w:t xml:space="preserve">Responsible for the collection and recording of Concession Evidence from learners and maintain learner records on </w:t>
      </w:r>
      <w:proofErr w:type="spellStart"/>
      <w:r w:rsidRPr="00707AA0">
        <w:rPr>
          <w:rFonts w:ascii="Arial" w:hAnsi="Arial" w:cs="Arial"/>
          <w:sz w:val="22"/>
          <w:szCs w:val="22"/>
        </w:rPr>
        <w:t>UNITe</w:t>
      </w:r>
      <w:proofErr w:type="spellEnd"/>
      <w:r w:rsidRPr="00707AA0">
        <w:rPr>
          <w:rFonts w:ascii="Arial" w:hAnsi="Arial" w:cs="Arial"/>
          <w:sz w:val="22"/>
          <w:szCs w:val="22"/>
        </w:rPr>
        <w:t>.</w:t>
      </w:r>
    </w:p>
    <w:p w14:paraId="771DDFE5" w14:textId="77777777" w:rsidR="00707AA0" w:rsidRPr="00707AA0" w:rsidRDefault="00707AA0" w:rsidP="00707AA0">
      <w:pPr>
        <w:pStyle w:val="ListParagraph"/>
        <w:rPr>
          <w:rFonts w:ascii="Arial" w:hAnsi="Arial" w:cs="Arial"/>
          <w:sz w:val="22"/>
          <w:szCs w:val="22"/>
        </w:rPr>
      </w:pPr>
    </w:p>
    <w:p w14:paraId="502349AE" w14:textId="77777777" w:rsidR="00707AA0" w:rsidRPr="00707AA0" w:rsidRDefault="00707AA0" w:rsidP="00707AA0">
      <w:pPr>
        <w:numPr>
          <w:ilvl w:val="0"/>
          <w:numId w:val="5"/>
        </w:numPr>
        <w:rPr>
          <w:rFonts w:ascii="Arial" w:hAnsi="Arial" w:cs="Arial"/>
          <w:sz w:val="22"/>
          <w:szCs w:val="22"/>
        </w:rPr>
      </w:pPr>
      <w:r w:rsidRPr="00707AA0">
        <w:rPr>
          <w:rFonts w:ascii="Arial" w:hAnsi="Arial" w:cs="Arial"/>
          <w:sz w:val="22"/>
          <w:szCs w:val="22"/>
        </w:rPr>
        <w:t>Support the Finance Operations Team Leader in implementing and maintaining all agreed financial policies, systems and procedures including the writing and updating of procedure notes and systems for use across the service and ensure compliance within CLS.</w:t>
      </w:r>
    </w:p>
    <w:p w14:paraId="74CE6ADB" w14:textId="77777777" w:rsidR="00707AA0" w:rsidRPr="00707AA0" w:rsidRDefault="00707AA0" w:rsidP="00707AA0">
      <w:pPr>
        <w:rPr>
          <w:rFonts w:ascii="Arial" w:hAnsi="Arial" w:cs="Arial"/>
          <w:sz w:val="22"/>
          <w:szCs w:val="22"/>
        </w:rPr>
      </w:pPr>
    </w:p>
    <w:p w14:paraId="2DE63AD0" w14:textId="77777777" w:rsidR="00707AA0" w:rsidRPr="00707AA0" w:rsidRDefault="00707AA0" w:rsidP="00707AA0">
      <w:pPr>
        <w:numPr>
          <w:ilvl w:val="0"/>
          <w:numId w:val="5"/>
        </w:numPr>
        <w:rPr>
          <w:rFonts w:ascii="Arial" w:hAnsi="Arial" w:cs="Arial"/>
          <w:sz w:val="22"/>
          <w:szCs w:val="22"/>
        </w:rPr>
      </w:pPr>
      <w:r w:rsidRPr="00707AA0">
        <w:rPr>
          <w:rFonts w:ascii="Arial" w:hAnsi="Arial" w:cs="Arial"/>
          <w:sz w:val="22"/>
          <w:szCs w:val="22"/>
        </w:rPr>
        <w:lastRenderedPageBreak/>
        <w:t xml:space="preserve">The </w:t>
      </w:r>
      <w:proofErr w:type="gramStart"/>
      <w:r w:rsidRPr="00707AA0">
        <w:rPr>
          <w:rFonts w:ascii="Arial" w:hAnsi="Arial" w:cs="Arial"/>
          <w:sz w:val="22"/>
          <w:szCs w:val="22"/>
        </w:rPr>
        <w:t>post holder</w:t>
      </w:r>
      <w:proofErr w:type="gramEnd"/>
      <w:r w:rsidRPr="00707AA0">
        <w:rPr>
          <w:rFonts w:ascii="Arial" w:hAnsi="Arial" w:cs="Arial"/>
          <w:sz w:val="22"/>
          <w:szCs w:val="22"/>
        </w:rPr>
        <w:t xml:space="preserve"> must always meet their responsibility for all relevant statutory regulations including Equal Opportunities, Data Protection and Health &amp; Safety Policies and comply with the financial handbook and CLS procedures.</w:t>
      </w:r>
    </w:p>
    <w:p w14:paraId="746AFCB9" w14:textId="77777777" w:rsidR="00707AA0" w:rsidRPr="00707AA0" w:rsidRDefault="00707AA0" w:rsidP="00707AA0">
      <w:pPr>
        <w:rPr>
          <w:rFonts w:ascii="Arial" w:hAnsi="Arial" w:cs="Arial"/>
          <w:sz w:val="22"/>
          <w:szCs w:val="22"/>
        </w:rPr>
      </w:pPr>
    </w:p>
    <w:p w14:paraId="476E4A21" w14:textId="77777777" w:rsidR="00707AA0" w:rsidRPr="00707AA0" w:rsidRDefault="00707AA0" w:rsidP="00707AA0">
      <w:pPr>
        <w:numPr>
          <w:ilvl w:val="0"/>
          <w:numId w:val="5"/>
        </w:numPr>
        <w:rPr>
          <w:rFonts w:ascii="Arial" w:hAnsi="Arial" w:cs="Arial"/>
          <w:sz w:val="22"/>
          <w:szCs w:val="22"/>
        </w:rPr>
      </w:pPr>
      <w:r w:rsidRPr="00707AA0">
        <w:rPr>
          <w:rFonts w:ascii="Arial" w:hAnsi="Arial" w:cs="Arial"/>
          <w:sz w:val="22"/>
          <w:szCs w:val="22"/>
        </w:rPr>
        <w:t>Any other duties commensurate within your Grade as instructed by your Line Manager.</w:t>
      </w:r>
    </w:p>
    <w:p w14:paraId="6D1EB6D1" w14:textId="77777777" w:rsidR="00707AA0" w:rsidRPr="00707AA0" w:rsidRDefault="00707AA0" w:rsidP="00707AA0">
      <w:pPr>
        <w:rPr>
          <w:rFonts w:ascii="Arial" w:hAnsi="Arial" w:cs="Arial"/>
          <w:sz w:val="22"/>
          <w:szCs w:val="22"/>
        </w:rPr>
      </w:pPr>
    </w:p>
    <w:p w14:paraId="3A12C0A2" w14:textId="77777777" w:rsidR="005903A4" w:rsidRPr="00707AA0" w:rsidRDefault="005903A4" w:rsidP="00D73CF7">
      <w:pPr>
        <w:jc w:val="both"/>
        <w:rPr>
          <w:rFonts w:ascii="Arial" w:hAnsi="Arial" w:cs="Arial"/>
          <w:sz w:val="22"/>
        </w:rPr>
      </w:pPr>
    </w:p>
    <w:p w14:paraId="02ED5B69" w14:textId="061D9933" w:rsidR="005903A4" w:rsidRPr="00176E95" w:rsidRDefault="005903A4">
      <w:pPr>
        <w:ind w:left="993" w:hanging="993"/>
        <w:jc w:val="both"/>
        <w:rPr>
          <w:rFonts w:ascii="Arial" w:hAnsi="Arial"/>
          <w:sz w:val="22"/>
          <w:szCs w:val="22"/>
        </w:rPr>
      </w:pPr>
      <w:r w:rsidRPr="00176E95">
        <w:rPr>
          <w:rFonts w:ascii="Arial" w:hAnsi="Arial"/>
          <w:sz w:val="22"/>
          <w:szCs w:val="22"/>
        </w:rPr>
        <w:t>Footnote:</w:t>
      </w:r>
      <w:r w:rsidRPr="00176E95">
        <w:rPr>
          <w:rFonts w:ascii="Arial" w:hAnsi="Arial"/>
          <w:sz w:val="22"/>
          <w:szCs w:val="22"/>
        </w:rPr>
        <w:tab/>
        <w:t xml:space="preserve">This job description is provided to assist the job holder to know what </w:t>
      </w:r>
      <w:r w:rsidR="008B6CDA" w:rsidRPr="00176E95">
        <w:rPr>
          <w:rFonts w:ascii="Arial" w:hAnsi="Arial"/>
          <w:sz w:val="22"/>
          <w:szCs w:val="22"/>
        </w:rPr>
        <w:t>their</w:t>
      </w:r>
      <w:r w:rsidRPr="00176E95">
        <w:rPr>
          <w:rFonts w:ascii="Arial" w:hAnsi="Arial"/>
          <w:sz w:val="22"/>
          <w:szCs w:val="22"/>
        </w:rPr>
        <w:t xml:space="preserve"> main duties are.  It may be amended from time to time without change to the level of responsibility appropriate to the grade of post.</w:t>
      </w:r>
    </w:p>
    <w:p w14:paraId="66D8734E" w14:textId="77777777" w:rsidR="005903A4" w:rsidRDefault="005903A4">
      <w:pPr>
        <w:ind w:left="993" w:hanging="993"/>
        <w:jc w:val="both"/>
        <w:rPr>
          <w:rFonts w:ascii="Arial" w:hAnsi="Arial"/>
        </w:rPr>
      </w:pPr>
    </w:p>
    <w:p w14:paraId="6B05A672" w14:textId="77777777" w:rsidR="00176E95" w:rsidRDefault="00176E95">
      <w:pPr>
        <w:ind w:left="993" w:hanging="993"/>
        <w:jc w:val="both"/>
        <w:rPr>
          <w:rFonts w:ascii="Arial" w:hAnsi="Arial"/>
        </w:rPr>
      </w:pPr>
    </w:p>
    <w:p w14:paraId="18CC5EF8" w14:textId="7FDAFFCE" w:rsidR="005903A4" w:rsidRDefault="005903A4">
      <w:pPr>
        <w:rPr>
          <w:rFonts w:ascii="Arial" w:hAnsi="Arial"/>
          <w:color w:val="0000FF"/>
          <w:sz w:val="32"/>
        </w:rPr>
      </w:pPr>
      <w:r>
        <w:rPr>
          <w:rFonts w:ascii="Arial" w:hAnsi="Arial"/>
          <w:color w:val="0000FF"/>
          <w:sz w:val="32"/>
        </w:rPr>
        <w:t>Kent County Council</w:t>
      </w:r>
    </w:p>
    <w:p w14:paraId="7363FC39" w14:textId="41964136" w:rsidR="005903A4" w:rsidRPr="00176E95" w:rsidRDefault="005903A4">
      <w:pPr>
        <w:pBdr>
          <w:bottom w:val="single" w:sz="6" w:space="1" w:color="auto"/>
        </w:pBdr>
        <w:rPr>
          <w:rFonts w:ascii="Arial" w:hAnsi="Arial"/>
          <w:iCs/>
          <w:color w:val="0000FF"/>
          <w:sz w:val="28"/>
        </w:rPr>
      </w:pPr>
      <w:r>
        <w:rPr>
          <w:rFonts w:ascii="Arial" w:hAnsi="Arial"/>
          <w:color w:val="0000FF"/>
          <w:sz w:val="28"/>
        </w:rPr>
        <w:t xml:space="preserve">Person Specification:   </w:t>
      </w:r>
      <w:r w:rsidR="00176E95">
        <w:rPr>
          <w:rFonts w:ascii="Arial" w:hAnsi="Arial"/>
          <w:iCs/>
          <w:color w:val="0000FF"/>
          <w:sz w:val="28"/>
        </w:rPr>
        <w:t>Finance Operations Officer</w:t>
      </w:r>
    </w:p>
    <w:p w14:paraId="5DD01662" w14:textId="77777777" w:rsidR="005903A4" w:rsidRDefault="005903A4">
      <w:pPr>
        <w:rPr>
          <w:rFonts w:ascii="Arial" w:hAnsi="Arial"/>
          <w:color w:val="000000"/>
        </w:rPr>
      </w:pPr>
    </w:p>
    <w:p w14:paraId="12F79B3A" w14:textId="77777777" w:rsidR="005903A4" w:rsidRDefault="005903A4">
      <w:pPr>
        <w:rPr>
          <w:rFonts w:ascii="Arial" w:hAnsi="Arial"/>
          <w:sz w:val="22"/>
        </w:rPr>
      </w:pPr>
      <w:r>
        <w:rPr>
          <w:rFonts w:ascii="Arial" w:hAnsi="Arial"/>
          <w:sz w:val="22"/>
        </w:rPr>
        <w:t xml:space="preserve">The following outlines the criteria for this post.   Applicants who have a disability and who meet the criteria will be shortlisted.   </w:t>
      </w:r>
    </w:p>
    <w:p w14:paraId="400AA995" w14:textId="77777777" w:rsidR="005903A4" w:rsidRDefault="005903A4">
      <w:pPr>
        <w:rPr>
          <w:rFonts w:ascii="Arial" w:hAnsi="Arial"/>
          <w:sz w:val="22"/>
        </w:rPr>
      </w:pPr>
    </w:p>
    <w:p w14:paraId="741884BB" w14:textId="77777777" w:rsidR="005903A4" w:rsidRDefault="005903A4">
      <w:pPr>
        <w:rPr>
          <w:rFonts w:ascii="Arial" w:hAnsi="Arial"/>
          <w:sz w:val="22"/>
        </w:rPr>
      </w:pPr>
      <w:r>
        <w:rPr>
          <w:rFonts w:ascii="Arial" w:hAnsi="Arial"/>
          <w:sz w:val="22"/>
        </w:rPr>
        <w:t>Applicants should describe in their application how they meet these criteria.</w:t>
      </w:r>
    </w:p>
    <w:p w14:paraId="6BA8DE56" w14:textId="77777777" w:rsidR="005903A4" w:rsidRDefault="005903A4">
      <w:pPr>
        <w:rPr>
          <w:rFonts w:ascii="Arial" w:hAnsi="Arial"/>
          <w:sz w:val="22"/>
        </w:rPr>
      </w:pPr>
    </w:p>
    <w:tbl>
      <w:tblPr>
        <w:tblStyle w:val="TableGrid"/>
        <w:tblW w:w="0" w:type="auto"/>
        <w:tblLayout w:type="fixed"/>
        <w:tblLook w:val="0020" w:firstRow="1" w:lastRow="0" w:firstColumn="0" w:lastColumn="0" w:noHBand="0" w:noVBand="0"/>
      </w:tblPr>
      <w:tblGrid>
        <w:gridCol w:w="2802"/>
        <w:gridCol w:w="6662"/>
      </w:tblGrid>
      <w:tr w:rsidR="00A11F7B" w14:paraId="7B291AED" w14:textId="77777777" w:rsidTr="00C21217">
        <w:tc>
          <w:tcPr>
            <w:tcW w:w="2802" w:type="dxa"/>
          </w:tcPr>
          <w:p w14:paraId="4866725E" w14:textId="77777777" w:rsidR="00A11F7B" w:rsidRDefault="00A11F7B">
            <w:pPr>
              <w:rPr>
                <w:rFonts w:ascii="Arial" w:hAnsi="Arial"/>
                <w:b/>
                <w:sz w:val="22"/>
              </w:rPr>
            </w:pPr>
          </w:p>
        </w:tc>
        <w:tc>
          <w:tcPr>
            <w:tcW w:w="6662" w:type="dxa"/>
          </w:tcPr>
          <w:p w14:paraId="1D3E53FF" w14:textId="77777777" w:rsidR="00A11F7B" w:rsidRDefault="00A11F7B">
            <w:pPr>
              <w:rPr>
                <w:rFonts w:ascii="Arial" w:hAnsi="Arial"/>
                <w:b/>
                <w:sz w:val="22"/>
              </w:rPr>
            </w:pPr>
            <w:r>
              <w:rPr>
                <w:rFonts w:ascii="Arial" w:hAnsi="Arial"/>
                <w:b/>
                <w:sz w:val="22"/>
              </w:rPr>
              <w:t xml:space="preserve">CRITERIA </w:t>
            </w:r>
          </w:p>
        </w:tc>
      </w:tr>
      <w:tr w:rsidR="00A11F7B" w14:paraId="078F0FB1" w14:textId="77777777" w:rsidTr="00C21217">
        <w:tc>
          <w:tcPr>
            <w:tcW w:w="2802" w:type="dxa"/>
          </w:tcPr>
          <w:p w14:paraId="72FAE643" w14:textId="77777777" w:rsidR="00A11F7B" w:rsidRDefault="00A11F7B">
            <w:pPr>
              <w:rPr>
                <w:rFonts w:ascii="Arial" w:hAnsi="Arial"/>
                <w:i/>
                <w:sz w:val="22"/>
              </w:rPr>
            </w:pPr>
            <w:r>
              <w:rPr>
                <w:rFonts w:ascii="Arial" w:hAnsi="Arial"/>
                <w:b/>
                <w:sz w:val="22"/>
              </w:rPr>
              <w:t>QUALIFICATIONS</w:t>
            </w:r>
          </w:p>
          <w:p w14:paraId="1E609566" w14:textId="77777777" w:rsidR="00A11F7B" w:rsidRDefault="00A11F7B">
            <w:pPr>
              <w:rPr>
                <w:rFonts w:ascii="Arial" w:hAnsi="Arial"/>
                <w:b/>
                <w:sz w:val="22"/>
              </w:rPr>
            </w:pPr>
          </w:p>
          <w:p w14:paraId="7A5023AC" w14:textId="77777777" w:rsidR="00A11F7B" w:rsidRDefault="00A11F7B">
            <w:pPr>
              <w:rPr>
                <w:rFonts w:ascii="Arial" w:hAnsi="Arial"/>
                <w:b/>
                <w:sz w:val="22"/>
              </w:rPr>
            </w:pPr>
          </w:p>
        </w:tc>
        <w:tc>
          <w:tcPr>
            <w:tcW w:w="6662" w:type="dxa"/>
          </w:tcPr>
          <w:p w14:paraId="6F757179" w14:textId="72F28D46" w:rsidR="00A11F7B" w:rsidRDefault="006A63AA" w:rsidP="00E72BF9">
            <w:pPr>
              <w:numPr>
                <w:ilvl w:val="0"/>
                <w:numId w:val="6"/>
              </w:numPr>
              <w:rPr>
                <w:rFonts w:ascii="Arial" w:hAnsi="Arial"/>
                <w:sz w:val="22"/>
              </w:rPr>
            </w:pPr>
            <w:r>
              <w:rPr>
                <w:rFonts w:ascii="Arial" w:hAnsi="Arial"/>
                <w:sz w:val="22"/>
              </w:rPr>
              <w:t xml:space="preserve">GCSE </w:t>
            </w:r>
            <w:proofErr w:type="spellStart"/>
            <w:r>
              <w:rPr>
                <w:rFonts w:ascii="Arial" w:hAnsi="Arial"/>
                <w:sz w:val="22"/>
              </w:rPr>
              <w:t>Maths</w:t>
            </w:r>
            <w:proofErr w:type="spellEnd"/>
            <w:r w:rsidR="00A71CC1">
              <w:rPr>
                <w:rFonts w:ascii="Arial" w:hAnsi="Arial"/>
                <w:sz w:val="22"/>
              </w:rPr>
              <w:t xml:space="preserve"> and </w:t>
            </w:r>
            <w:r>
              <w:rPr>
                <w:rFonts w:ascii="Arial" w:hAnsi="Arial"/>
                <w:sz w:val="22"/>
              </w:rPr>
              <w:t>English</w:t>
            </w:r>
            <w:r w:rsidR="00061E4F">
              <w:rPr>
                <w:rFonts w:ascii="Arial" w:hAnsi="Arial"/>
                <w:sz w:val="22"/>
              </w:rPr>
              <w:t xml:space="preserve"> A-C</w:t>
            </w:r>
            <w:r w:rsidR="0020031F">
              <w:rPr>
                <w:rFonts w:ascii="Arial" w:hAnsi="Arial"/>
                <w:sz w:val="22"/>
              </w:rPr>
              <w:t xml:space="preserve"> or equivalent.</w:t>
            </w:r>
          </w:p>
        </w:tc>
      </w:tr>
      <w:tr w:rsidR="00A11F7B" w14:paraId="45C7F549" w14:textId="77777777" w:rsidTr="00C21217">
        <w:tc>
          <w:tcPr>
            <w:tcW w:w="2802" w:type="dxa"/>
          </w:tcPr>
          <w:p w14:paraId="1659BFF6" w14:textId="77777777" w:rsidR="00A11F7B" w:rsidRDefault="00A11F7B">
            <w:pPr>
              <w:rPr>
                <w:rFonts w:ascii="Arial" w:hAnsi="Arial"/>
                <w:b/>
                <w:sz w:val="22"/>
              </w:rPr>
            </w:pPr>
            <w:r>
              <w:rPr>
                <w:rFonts w:ascii="Arial" w:hAnsi="Arial"/>
                <w:b/>
                <w:sz w:val="22"/>
              </w:rPr>
              <w:t>EXPERIENCE</w:t>
            </w:r>
          </w:p>
          <w:p w14:paraId="0C25FEDC" w14:textId="77777777" w:rsidR="00A11F7B" w:rsidRDefault="00A11F7B">
            <w:pPr>
              <w:rPr>
                <w:rFonts w:ascii="Arial" w:hAnsi="Arial"/>
                <w:b/>
                <w:sz w:val="22"/>
              </w:rPr>
            </w:pPr>
          </w:p>
          <w:p w14:paraId="28AF0422" w14:textId="77777777" w:rsidR="00A11F7B" w:rsidRDefault="00A11F7B">
            <w:pPr>
              <w:rPr>
                <w:rFonts w:ascii="Arial" w:hAnsi="Arial"/>
                <w:b/>
                <w:sz w:val="22"/>
              </w:rPr>
            </w:pPr>
          </w:p>
          <w:p w14:paraId="5D3E4765" w14:textId="77777777" w:rsidR="00A11F7B" w:rsidRDefault="00A11F7B">
            <w:pPr>
              <w:rPr>
                <w:rFonts w:ascii="Arial" w:hAnsi="Arial"/>
                <w:b/>
                <w:sz w:val="22"/>
              </w:rPr>
            </w:pPr>
          </w:p>
        </w:tc>
        <w:tc>
          <w:tcPr>
            <w:tcW w:w="6662" w:type="dxa"/>
          </w:tcPr>
          <w:p w14:paraId="16952913" w14:textId="77777777" w:rsidR="00A11F7B" w:rsidRDefault="00A71CC1" w:rsidP="00E72BF9">
            <w:pPr>
              <w:numPr>
                <w:ilvl w:val="0"/>
                <w:numId w:val="6"/>
              </w:numPr>
              <w:rPr>
                <w:rFonts w:ascii="Arial" w:hAnsi="Arial"/>
                <w:sz w:val="22"/>
              </w:rPr>
            </w:pPr>
            <w:r>
              <w:rPr>
                <w:rFonts w:ascii="Arial" w:hAnsi="Arial"/>
                <w:sz w:val="22"/>
              </w:rPr>
              <w:t>Financial backgroun</w:t>
            </w:r>
            <w:r w:rsidR="00B416D8">
              <w:rPr>
                <w:rFonts w:ascii="Arial" w:hAnsi="Arial"/>
                <w:sz w:val="22"/>
              </w:rPr>
              <w:t>d</w:t>
            </w:r>
            <w:r w:rsidR="00222CDE">
              <w:rPr>
                <w:rFonts w:ascii="Arial" w:hAnsi="Arial"/>
                <w:sz w:val="22"/>
              </w:rPr>
              <w:t>.</w:t>
            </w:r>
          </w:p>
          <w:p w14:paraId="1AE5E5C6" w14:textId="77777777" w:rsidR="00061E4F" w:rsidRDefault="00061E4F" w:rsidP="00E72BF9">
            <w:pPr>
              <w:numPr>
                <w:ilvl w:val="0"/>
                <w:numId w:val="6"/>
              </w:numPr>
              <w:rPr>
                <w:rFonts w:ascii="Arial" w:hAnsi="Arial"/>
                <w:sz w:val="22"/>
              </w:rPr>
            </w:pPr>
            <w:r>
              <w:rPr>
                <w:rFonts w:ascii="Arial" w:hAnsi="Arial"/>
                <w:sz w:val="22"/>
              </w:rPr>
              <w:t>Experience of working as part of a team.</w:t>
            </w:r>
          </w:p>
          <w:p w14:paraId="72A810B4" w14:textId="77777777" w:rsidR="00061E4F" w:rsidRDefault="00E72BF9" w:rsidP="00E72BF9">
            <w:pPr>
              <w:numPr>
                <w:ilvl w:val="0"/>
                <w:numId w:val="6"/>
              </w:numPr>
              <w:rPr>
                <w:rFonts w:ascii="Arial" w:hAnsi="Arial"/>
                <w:sz w:val="22"/>
              </w:rPr>
            </w:pPr>
            <w:r>
              <w:rPr>
                <w:rFonts w:ascii="Arial" w:hAnsi="Arial"/>
                <w:sz w:val="22"/>
              </w:rPr>
              <w:t xml:space="preserve">Experience of Microsoft Office applications such as Outlook, </w:t>
            </w:r>
            <w:proofErr w:type="gramStart"/>
            <w:r>
              <w:rPr>
                <w:rFonts w:ascii="Arial" w:hAnsi="Arial"/>
                <w:sz w:val="22"/>
              </w:rPr>
              <w:t>Excel</w:t>
            </w:r>
            <w:proofErr w:type="gramEnd"/>
            <w:r>
              <w:rPr>
                <w:rFonts w:ascii="Arial" w:hAnsi="Arial"/>
                <w:sz w:val="22"/>
              </w:rPr>
              <w:t xml:space="preserve"> and Word</w:t>
            </w:r>
          </w:p>
          <w:p w14:paraId="3945CCA0" w14:textId="726DA035" w:rsidR="00E72BF9" w:rsidRDefault="00E72BF9">
            <w:pPr>
              <w:rPr>
                <w:rFonts w:ascii="Arial" w:hAnsi="Arial"/>
                <w:sz w:val="22"/>
              </w:rPr>
            </w:pPr>
          </w:p>
        </w:tc>
      </w:tr>
      <w:tr w:rsidR="00A11F7B" w14:paraId="11667257" w14:textId="77777777" w:rsidTr="00C21217">
        <w:tc>
          <w:tcPr>
            <w:tcW w:w="2802" w:type="dxa"/>
          </w:tcPr>
          <w:p w14:paraId="2319BF39" w14:textId="77777777" w:rsidR="00A11F7B" w:rsidRDefault="00A11F7B">
            <w:pPr>
              <w:rPr>
                <w:rFonts w:ascii="Arial" w:hAnsi="Arial"/>
                <w:b/>
                <w:sz w:val="22"/>
              </w:rPr>
            </w:pPr>
            <w:r>
              <w:rPr>
                <w:rFonts w:ascii="Arial" w:hAnsi="Arial"/>
                <w:b/>
                <w:sz w:val="22"/>
              </w:rPr>
              <w:t>SKILLS AND ABILITIES</w:t>
            </w:r>
          </w:p>
          <w:p w14:paraId="2DC9AF0C" w14:textId="77777777" w:rsidR="00A11F7B" w:rsidRDefault="00A11F7B">
            <w:pPr>
              <w:rPr>
                <w:rFonts w:ascii="Arial" w:hAnsi="Arial"/>
                <w:b/>
                <w:sz w:val="22"/>
              </w:rPr>
            </w:pPr>
          </w:p>
          <w:p w14:paraId="2D4D21D2" w14:textId="77777777" w:rsidR="00A11F7B" w:rsidRDefault="00A11F7B">
            <w:pPr>
              <w:rPr>
                <w:rFonts w:ascii="Arial" w:hAnsi="Arial"/>
                <w:b/>
                <w:sz w:val="22"/>
              </w:rPr>
            </w:pPr>
          </w:p>
          <w:p w14:paraId="0317538E" w14:textId="77777777" w:rsidR="00A11F7B" w:rsidRDefault="00A11F7B">
            <w:pPr>
              <w:rPr>
                <w:rFonts w:ascii="Arial" w:hAnsi="Arial"/>
                <w:b/>
                <w:sz w:val="22"/>
              </w:rPr>
            </w:pPr>
          </w:p>
        </w:tc>
        <w:tc>
          <w:tcPr>
            <w:tcW w:w="6662" w:type="dxa"/>
          </w:tcPr>
          <w:p w14:paraId="2B3AD9D6" w14:textId="3DC2A1D8" w:rsidR="00AC313A" w:rsidRPr="00FA5327" w:rsidRDefault="00B416D8" w:rsidP="00FA5327">
            <w:pPr>
              <w:numPr>
                <w:ilvl w:val="0"/>
                <w:numId w:val="7"/>
              </w:numPr>
              <w:rPr>
                <w:rFonts w:ascii="Arial" w:hAnsi="Arial"/>
                <w:sz w:val="22"/>
              </w:rPr>
            </w:pPr>
            <w:r w:rsidRPr="00FA5327">
              <w:rPr>
                <w:rFonts w:ascii="Arial" w:hAnsi="Arial"/>
                <w:sz w:val="22"/>
              </w:rPr>
              <w:t>Excellent numeracy and communication skills.</w:t>
            </w:r>
          </w:p>
          <w:p w14:paraId="05FE4A1F" w14:textId="2A9C145A" w:rsidR="0000500B" w:rsidRPr="00FA5327" w:rsidRDefault="001E65B7" w:rsidP="00FA5327">
            <w:pPr>
              <w:numPr>
                <w:ilvl w:val="0"/>
                <w:numId w:val="7"/>
              </w:numPr>
              <w:rPr>
                <w:rFonts w:ascii="Arial" w:hAnsi="Arial"/>
                <w:sz w:val="22"/>
              </w:rPr>
            </w:pPr>
            <w:r>
              <w:rPr>
                <w:rFonts w:ascii="Arial" w:hAnsi="Arial"/>
                <w:sz w:val="22"/>
              </w:rPr>
              <w:t>Ability to plan</w:t>
            </w:r>
            <w:r w:rsidR="005467B2">
              <w:rPr>
                <w:rFonts w:ascii="Arial" w:hAnsi="Arial"/>
                <w:sz w:val="22"/>
              </w:rPr>
              <w:t xml:space="preserve">, </w:t>
            </w:r>
            <w:proofErr w:type="spellStart"/>
            <w:r>
              <w:rPr>
                <w:rFonts w:ascii="Arial" w:hAnsi="Arial"/>
                <w:sz w:val="22"/>
              </w:rPr>
              <w:t>organise</w:t>
            </w:r>
            <w:proofErr w:type="spellEnd"/>
            <w:r>
              <w:rPr>
                <w:rFonts w:ascii="Arial" w:hAnsi="Arial"/>
                <w:sz w:val="22"/>
              </w:rPr>
              <w:t xml:space="preserve"> </w:t>
            </w:r>
            <w:proofErr w:type="gramStart"/>
            <w:r>
              <w:rPr>
                <w:rFonts w:ascii="Arial" w:hAnsi="Arial"/>
                <w:sz w:val="22"/>
              </w:rPr>
              <w:t>own</w:t>
            </w:r>
            <w:proofErr w:type="gramEnd"/>
            <w:r>
              <w:rPr>
                <w:rFonts w:ascii="Arial" w:hAnsi="Arial"/>
                <w:sz w:val="22"/>
              </w:rPr>
              <w:t xml:space="preserve"> wor</w:t>
            </w:r>
            <w:r w:rsidR="005467B2">
              <w:rPr>
                <w:rFonts w:ascii="Arial" w:hAnsi="Arial"/>
                <w:sz w:val="22"/>
              </w:rPr>
              <w:t>k and identify priorities.</w:t>
            </w:r>
          </w:p>
          <w:p w14:paraId="275F7CDC" w14:textId="14BAA5C7" w:rsidR="0000500B" w:rsidRDefault="00544685" w:rsidP="00FA5327">
            <w:pPr>
              <w:numPr>
                <w:ilvl w:val="0"/>
                <w:numId w:val="7"/>
              </w:numPr>
              <w:rPr>
                <w:rFonts w:ascii="Arial" w:hAnsi="Arial"/>
                <w:sz w:val="22"/>
              </w:rPr>
            </w:pPr>
            <w:r>
              <w:rPr>
                <w:rFonts w:ascii="Arial" w:hAnsi="Arial"/>
                <w:sz w:val="22"/>
              </w:rPr>
              <w:t>Ability to work independently and as part of a team.</w:t>
            </w:r>
          </w:p>
          <w:p w14:paraId="0AFFAE17" w14:textId="77777777" w:rsidR="007E709D" w:rsidRDefault="007E709D" w:rsidP="00FA5327">
            <w:pPr>
              <w:numPr>
                <w:ilvl w:val="0"/>
                <w:numId w:val="7"/>
              </w:numPr>
              <w:rPr>
                <w:rFonts w:ascii="Arial" w:hAnsi="Arial"/>
                <w:sz w:val="22"/>
              </w:rPr>
            </w:pPr>
            <w:r>
              <w:rPr>
                <w:rFonts w:ascii="Arial" w:hAnsi="Arial"/>
                <w:sz w:val="22"/>
              </w:rPr>
              <w:t>Ability to communicate effectively with people.</w:t>
            </w:r>
          </w:p>
          <w:p w14:paraId="30ED0F08" w14:textId="0E9F294A" w:rsidR="007E709D" w:rsidRDefault="007E709D" w:rsidP="007E709D">
            <w:pPr>
              <w:ind w:left="720"/>
              <w:rPr>
                <w:rFonts w:ascii="Arial" w:hAnsi="Arial"/>
                <w:sz w:val="22"/>
              </w:rPr>
            </w:pPr>
          </w:p>
        </w:tc>
      </w:tr>
      <w:tr w:rsidR="00A11F7B" w14:paraId="7BFE7265" w14:textId="77777777" w:rsidTr="00C21217">
        <w:tc>
          <w:tcPr>
            <w:tcW w:w="2802" w:type="dxa"/>
          </w:tcPr>
          <w:p w14:paraId="223D2237" w14:textId="77777777" w:rsidR="00A11F7B" w:rsidRDefault="00A11F7B">
            <w:pPr>
              <w:rPr>
                <w:rFonts w:ascii="Arial" w:hAnsi="Arial"/>
                <w:b/>
                <w:sz w:val="22"/>
              </w:rPr>
            </w:pPr>
            <w:r>
              <w:rPr>
                <w:rFonts w:ascii="Arial" w:hAnsi="Arial"/>
                <w:b/>
                <w:sz w:val="22"/>
              </w:rPr>
              <w:t>KNOWLEDGE</w:t>
            </w:r>
          </w:p>
          <w:p w14:paraId="1E564AB6" w14:textId="77777777" w:rsidR="00A11F7B" w:rsidRDefault="00A11F7B">
            <w:pPr>
              <w:rPr>
                <w:rFonts w:ascii="Arial" w:hAnsi="Arial"/>
                <w:b/>
                <w:sz w:val="22"/>
              </w:rPr>
            </w:pPr>
          </w:p>
          <w:p w14:paraId="6F7CDA77" w14:textId="77777777" w:rsidR="00902C0F" w:rsidRDefault="00902C0F">
            <w:pPr>
              <w:rPr>
                <w:rFonts w:ascii="Arial" w:hAnsi="Arial"/>
                <w:b/>
                <w:sz w:val="22"/>
              </w:rPr>
            </w:pPr>
          </w:p>
          <w:p w14:paraId="23D609D5" w14:textId="77777777" w:rsidR="00A11F7B" w:rsidRDefault="00A11F7B">
            <w:pPr>
              <w:rPr>
                <w:rFonts w:ascii="Arial" w:hAnsi="Arial"/>
                <w:b/>
                <w:sz w:val="22"/>
              </w:rPr>
            </w:pPr>
          </w:p>
        </w:tc>
        <w:tc>
          <w:tcPr>
            <w:tcW w:w="6662" w:type="dxa"/>
          </w:tcPr>
          <w:p w14:paraId="3672950B" w14:textId="77777777" w:rsidR="00A11F7B" w:rsidRDefault="00B416D8" w:rsidP="002E225F">
            <w:pPr>
              <w:numPr>
                <w:ilvl w:val="0"/>
                <w:numId w:val="8"/>
              </w:numPr>
              <w:rPr>
                <w:rFonts w:ascii="Arial" w:hAnsi="Arial"/>
                <w:sz w:val="22"/>
              </w:rPr>
            </w:pPr>
            <w:r>
              <w:rPr>
                <w:rFonts w:ascii="Arial" w:hAnsi="Arial"/>
                <w:sz w:val="22"/>
              </w:rPr>
              <w:t>Computer systems, excel and word.</w:t>
            </w:r>
          </w:p>
          <w:p w14:paraId="6543FAEE" w14:textId="5EE7E29C" w:rsidR="005358A4" w:rsidRDefault="005358A4" w:rsidP="002E225F">
            <w:pPr>
              <w:numPr>
                <w:ilvl w:val="0"/>
                <w:numId w:val="8"/>
              </w:numPr>
              <w:rPr>
                <w:rFonts w:ascii="Arial" w:hAnsi="Arial"/>
                <w:sz w:val="22"/>
              </w:rPr>
            </w:pPr>
            <w:r>
              <w:rPr>
                <w:rFonts w:ascii="Arial" w:hAnsi="Arial"/>
                <w:sz w:val="22"/>
              </w:rPr>
              <w:t>General Finance Administration.</w:t>
            </w:r>
          </w:p>
        </w:tc>
      </w:tr>
      <w:tr w:rsidR="00F6239E" w14:paraId="25384022" w14:textId="77777777" w:rsidTr="00C21217">
        <w:tc>
          <w:tcPr>
            <w:tcW w:w="2802" w:type="dxa"/>
          </w:tcPr>
          <w:p w14:paraId="6B778925" w14:textId="55927FAA" w:rsidR="00F6239E" w:rsidRDefault="00D57951">
            <w:pPr>
              <w:rPr>
                <w:rFonts w:ascii="Arial" w:hAnsi="Arial"/>
                <w:b/>
                <w:sz w:val="22"/>
              </w:rPr>
            </w:pPr>
            <w:r>
              <w:rPr>
                <w:rFonts w:ascii="Arial" w:hAnsi="Arial"/>
                <w:b/>
                <w:sz w:val="22"/>
              </w:rPr>
              <w:t>KENT VALUES</w:t>
            </w:r>
            <w:r w:rsidR="00CC0623">
              <w:rPr>
                <w:rFonts w:ascii="Arial" w:hAnsi="Arial"/>
                <w:b/>
                <w:sz w:val="22"/>
              </w:rPr>
              <w:t xml:space="preserve"> AND CULTURAL ATTRIBUTES</w:t>
            </w:r>
          </w:p>
          <w:p w14:paraId="63D54567" w14:textId="77777777" w:rsidR="00F6239E" w:rsidRDefault="00F6239E">
            <w:pPr>
              <w:rPr>
                <w:rFonts w:ascii="Arial" w:hAnsi="Arial"/>
                <w:b/>
                <w:sz w:val="22"/>
              </w:rPr>
            </w:pPr>
          </w:p>
          <w:p w14:paraId="07D46F17" w14:textId="77777777" w:rsidR="00F6239E" w:rsidRDefault="00F6239E">
            <w:pPr>
              <w:rPr>
                <w:rFonts w:ascii="Arial" w:hAnsi="Arial"/>
                <w:b/>
                <w:sz w:val="22"/>
              </w:rPr>
            </w:pPr>
          </w:p>
        </w:tc>
        <w:tc>
          <w:tcPr>
            <w:tcW w:w="6662" w:type="dxa"/>
          </w:tcPr>
          <w:p w14:paraId="3F64C428" w14:textId="77777777" w:rsidR="0056775F" w:rsidRDefault="00D57951" w:rsidP="0056775F">
            <w:pPr>
              <w:rPr>
                <w:rFonts w:ascii="Arial" w:hAnsi="Arial"/>
                <w:b/>
                <w:sz w:val="22"/>
              </w:rPr>
            </w:pPr>
            <w:r w:rsidRPr="006C1497">
              <w:rPr>
                <w:rFonts w:ascii="Arial" w:hAnsi="Arial"/>
                <w:b/>
                <w:sz w:val="22"/>
              </w:rPr>
              <w:t>Kent Values</w:t>
            </w:r>
            <w:r w:rsidR="006C1497">
              <w:rPr>
                <w:rFonts w:ascii="Arial" w:hAnsi="Arial"/>
                <w:b/>
                <w:sz w:val="22"/>
              </w:rPr>
              <w:t>:</w:t>
            </w:r>
          </w:p>
          <w:p w14:paraId="23A76C41" w14:textId="77777777" w:rsidR="0056775F" w:rsidRDefault="0056775F" w:rsidP="0056775F">
            <w:pPr>
              <w:rPr>
                <w:rFonts w:ascii="Arial" w:hAnsi="Arial"/>
                <w:b/>
                <w:sz w:val="22"/>
              </w:rPr>
            </w:pPr>
          </w:p>
          <w:p w14:paraId="591CF599" w14:textId="17C60B2D" w:rsidR="0056775F" w:rsidRPr="00CC0623" w:rsidRDefault="0056775F" w:rsidP="0087349C">
            <w:pPr>
              <w:numPr>
                <w:ilvl w:val="0"/>
                <w:numId w:val="4"/>
              </w:numPr>
              <w:rPr>
                <w:rFonts w:ascii="Arial" w:hAnsi="Arial"/>
                <w:bCs/>
                <w:sz w:val="24"/>
                <w:szCs w:val="24"/>
              </w:rPr>
            </w:pPr>
            <w:r w:rsidRPr="00CC0623">
              <w:rPr>
                <w:rFonts w:ascii="Arial" w:hAnsi="Arial"/>
                <w:bCs/>
                <w:sz w:val="24"/>
                <w:szCs w:val="24"/>
              </w:rPr>
              <w:t xml:space="preserve">We are </w:t>
            </w:r>
            <w:r w:rsidRPr="00CC0623">
              <w:rPr>
                <w:rFonts w:ascii="Arial" w:hAnsi="Arial"/>
                <w:b/>
                <w:color w:val="4472C4" w:themeColor="accent1"/>
                <w:sz w:val="24"/>
                <w:szCs w:val="24"/>
              </w:rPr>
              <w:t>brave</w:t>
            </w:r>
            <w:r w:rsidRPr="00CC0623">
              <w:rPr>
                <w:rFonts w:ascii="Arial" w:hAnsi="Arial"/>
                <w:b/>
                <w:sz w:val="24"/>
                <w:szCs w:val="24"/>
              </w:rPr>
              <w:t>.</w:t>
            </w:r>
            <w:r w:rsidRPr="00CC0623">
              <w:rPr>
                <w:rFonts w:ascii="Arial" w:hAnsi="Arial"/>
                <w:bCs/>
                <w:sz w:val="24"/>
                <w:szCs w:val="24"/>
              </w:rPr>
              <w:t xml:space="preserve"> We do the right thing, we accept and offer challenge</w:t>
            </w:r>
          </w:p>
          <w:p w14:paraId="03EFF04F" w14:textId="77777777" w:rsidR="0056775F" w:rsidRPr="00CC0623" w:rsidRDefault="0056775F" w:rsidP="0056775F">
            <w:pPr>
              <w:numPr>
                <w:ilvl w:val="0"/>
                <w:numId w:val="4"/>
              </w:numPr>
              <w:rPr>
                <w:rFonts w:ascii="Arial" w:hAnsi="Arial"/>
                <w:bCs/>
                <w:sz w:val="24"/>
                <w:szCs w:val="24"/>
              </w:rPr>
            </w:pPr>
            <w:r w:rsidRPr="00CC0623">
              <w:rPr>
                <w:rFonts w:ascii="Arial" w:hAnsi="Arial"/>
                <w:bCs/>
                <w:sz w:val="24"/>
                <w:szCs w:val="24"/>
              </w:rPr>
              <w:t xml:space="preserve">We are </w:t>
            </w:r>
            <w:r w:rsidRPr="00CC0623">
              <w:rPr>
                <w:rFonts w:ascii="Arial" w:hAnsi="Arial"/>
                <w:b/>
                <w:color w:val="4472C4" w:themeColor="accent1"/>
                <w:sz w:val="24"/>
                <w:szCs w:val="24"/>
              </w:rPr>
              <w:t>curious</w:t>
            </w:r>
            <w:r w:rsidRPr="00CC0623">
              <w:rPr>
                <w:rFonts w:ascii="Arial" w:hAnsi="Arial"/>
                <w:bCs/>
                <w:color w:val="4472C4" w:themeColor="accent1"/>
                <w:sz w:val="24"/>
                <w:szCs w:val="24"/>
              </w:rPr>
              <w:t xml:space="preserve"> </w:t>
            </w:r>
            <w:r w:rsidRPr="00CC0623">
              <w:rPr>
                <w:rFonts w:ascii="Arial" w:hAnsi="Arial"/>
                <w:bCs/>
                <w:sz w:val="24"/>
                <w:szCs w:val="24"/>
              </w:rPr>
              <w:t>to innovate and improve</w:t>
            </w:r>
          </w:p>
          <w:p w14:paraId="628C55BC" w14:textId="77777777" w:rsidR="0056775F" w:rsidRPr="00CC0623" w:rsidRDefault="0056775F" w:rsidP="0056775F">
            <w:pPr>
              <w:numPr>
                <w:ilvl w:val="0"/>
                <w:numId w:val="4"/>
              </w:numPr>
              <w:rPr>
                <w:rFonts w:ascii="Arial" w:hAnsi="Arial"/>
                <w:bCs/>
                <w:sz w:val="24"/>
                <w:szCs w:val="24"/>
              </w:rPr>
            </w:pPr>
            <w:r w:rsidRPr="00CC0623">
              <w:rPr>
                <w:rFonts w:ascii="Arial" w:hAnsi="Arial"/>
                <w:bCs/>
                <w:sz w:val="24"/>
                <w:szCs w:val="24"/>
              </w:rPr>
              <w:t xml:space="preserve">We are </w:t>
            </w:r>
            <w:r w:rsidRPr="00CC0623">
              <w:rPr>
                <w:rFonts w:ascii="Arial" w:hAnsi="Arial"/>
                <w:b/>
                <w:color w:val="4472C4" w:themeColor="accent1"/>
                <w:sz w:val="24"/>
                <w:szCs w:val="24"/>
              </w:rPr>
              <w:t>compassionate</w:t>
            </w:r>
            <w:r w:rsidRPr="00CC0623">
              <w:rPr>
                <w:rFonts w:ascii="Arial" w:hAnsi="Arial"/>
                <w:bCs/>
                <w:sz w:val="24"/>
                <w:szCs w:val="24"/>
              </w:rPr>
              <w:t>, understanding and respectful to all</w:t>
            </w:r>
          </w:p>
          <w:p w14:paraId="58E13F81" w14:textId="77777777" w:rsidR="0056775F" w:rsidRPr="00CC0623" w:rsidRDefault="0056775F" w:rsidP="0056775F">
            <w:pPr>
              <w:numPr>
                <w:ilvl w:val="0"/>
                <w:numId w:val="4"/>
              </w:numPr>
              <w:rPr>
                <w:rFonts w:ascii="Arial" w:hAnsi="Arial"/>
                <w:bCs/>
                <w:sz w:val="24"/>
                <w:szCs w:val="24"/>
              </w:rPr>
            </w:pPr>
            <w:r w:rsidRPr="00CC0623">
              <w:rPr>
                <w:rFonts w:ascii="Arial" w:hAnsi="Arial"/>
                <w:bCs/>
                <w:sz w:val="24"/>
                <w:szCs w:val="24"/>
              </w:rPr>
              <w:t xml:space="preserve">We are </w:t>
            </w:r>
            <w:r w:rsidRPr="00CC0623">
              <w:rPr>
                <w:rFonts w:ascii="Arial" w:hAnsi="Arial"/>
                <w:b/>
                <w:color w:val="4472C4" w:themeColor="accent1"/>
                <w:sz w:val="24"/>
                <w:szCs w:val="24"/>
              </w:rPr>
              <w:t>strong together</w:t>
            </w:r>
            <w:r w:rsidRPr="00CC0623">
              <w:rPr>
                <w:rFonts w:ascii="Arial" w:hAnsi="Arial"/>
                <w:bCs/>
                <w:color w:val="4472C4" w:themeColor="accent1"/>
                <w:sz w:val="24"/>
                <w:szCs w:val="24"/>
              </w:rPr>
              <w:t xml:space="preserve"> </w:t>
            </w:r>
            <w:r w:rsidRPr="00CC0623">
              <w:rPr>
                <w:rFonts w:ascii="Arial" w:hAnsi="Arial"/>
                <w:bCs/>
                <w:sz w:val="24"/>
                <w:szCs w:val="24"/>
              </w:rPr>
              <w:t>by sharing knowledge</w:t>
            </w:r>
          </w:p>
          <w:p w14:paraId="5A9C73CC" w14:textId="4CF5CE5A" w:rsidR="0056775F" w:rsidRPr="00CC0623" w:rsidRDefault="0056775F" w:rsidP="0056775F">
            <w:pPr>
              <w:numPr>
                <w:ilvl w:val="0"/>
                <w:numId w:val="4"/>
              </w:numPr>
              <w:rPr>
                <w:rFonts w:ascii="Arial" w:hAnsi="Arial"/>
                <w:bCs/>
                <w:sz w:val="24"/>
                <w:szCs w:val="24"/>
              </w:rPr>
            </w:pPr>
            <w:r w:rsidRPr="00CC0623">
              <w:rPr>
                <w:rFonts w:ascii="Arial" w:hAnsi="Arial"/>
                <w:bCs/>
                <w:sz w:val="24"/>
                <w:szCs w:val="24"/>
              </w:rPr>
              <w:t xml:space="preserve">We are all </w:t>
            </w:r>
            <w:r w:rsidRPr="00CC0623">
              <w:rPr>
                <w:rFonts w:ascii="Arial" w:hAnsi="Arial"/>
                <w:b/>
                <w:color w:val="4472C4" w:themeColor="accent1"/>
                <w:sz w:val="24"/>
                <w:szCs w:val="24"/>
              </w:rPr>
              <w:t>responsible</w:t>
            </w:r>
            <w:r w:rsidRPr="00CC0623">
              <w:rPr>
                <w:rFonts w:ascii="Arial" w:hAnsi="Arial"/>
                <w:bCs/>
                <w:sz w:val="24"/>
                <w:szCs w:val="24"/>
              </w:rPr>
              <w:t xml:space="preserve"> for the difference we make</w:t>
            </w:r>
          </w:p>
          <w:p w14:paraId="0CFA3D2C" w14:textId="770978BA" w:rsidR="00CC0623" w:rsidRPr="00CC0623" w:rsidRDefault="00CC0623" w:rsidP="00CC0623">
            <w:pPr>
              <w:rPr>
                <w:rFonts w:ascii="Arial" w:hAnsi="Arial"/>
                <w:b/>
                <w:sz w:val="24"/>
                <w:szCs w:val="24"/>
              </w:rPr>
            </w:pPr>
          </w:p>
          <w:p w14:paraId="41697D2B" w14:textId="2FDA35CC" w:rsidR="00CC0623" w:rsidRPr="00CC0623" w:rsidRDefault="00CC0623" w:rsidP="00CC0623">
            <w:pPr>
              <w:rPr>
                <w:rFonts w:ascii="Arial" w:hAnsi="Arial"/>
                <w:bCs/>
                <w:sz w:val="24"/>
                <w:szCs w:val="24"/>
              </w:rPr>
            </w:pPr>
            <w:r w:rsidRPr="00CC0623">
              <w:rPr>
                <w:rFonts w:ascii="Arial" w:hAnsi="Arial"/>
                <w:bCs/>
                <w:sz w:val="24"/>
                <w:szCs w:val="24"/>
              </w:rPr>
              <w:t>Our values enable us to build a culture that is:</w:t>
            </w:r>
          </w:p>
          <w:p w14:paraId="614E9678" w14:textId="1EEF5EC0" w:rsidR="00CC0623" w:rsidRDefault="00CC0623" w:rsidP="00CC0623">
            <w:pPr>
              <w:rPr>
                <w:rFonts w:ascii="Arial" w:hAnsi="Arial"/>
                <w:bCs/>
                <w:sz w:val="22"/>
              </w:rPr>
            </w:pPr>
          </w:p>
          <w:p w14:paraId="3B30774B" w14:textId="77777777" w:rsidR="00CC0623" w:rsidRPr="00CC0623" w:rsidRDefault="00CC0623" w:rsidP="00CC0623">
            <w:pPr>
              <w:rPr>
                <w:rFonts w:ascii="Arial" w:hAnsi="Arial" w:cs="Arial"/>
                <w:sz w:val="24"/>
                <w:szCs w:val="24"/>
              </w:rPr>
            </w:pPr>
            <w:r w:rsidRPr="00CC0623">
              <w:rPr>
                <w:rFonts w:ascii="Arial" w:hAnsi="Arial" w:cs="Arial"/>
                <w:b/>
                <w:sz w:val="24"/>
                <w:szCs w:val="24"/>
              </w:rPr>
              <w:t>Flexible/agile</w:t>
            </w:r>
            <w:r w:rsidRPr="00CC0623">
              <w:rPr>
                <w:rFonts w:ascii="Arial" w:hAnsi="Arial" w:cs="Arial"/>
                <w:sz w:val="24"/>
                <w:szCs w:val="24"/>
              </w:rPr>
              <w:t xml:space="preserve"> - willing to take (calculated) risks and want people that are flexible and agile</w:t>
            </w:r>
          </w:p>
          <w:p w14:paraId="4D5D5E99" w14:textId="77777777" w:rsidR="00CC0623" w:rsidRPr="00CC0623" w:rsidRDefault="00CC0623" w:rsidP="00CC0623">
            <w:pPr>
              <w:rPr>
                <w:rFonts w:ascii="Arial" w:hAnsi="Arial" w:cs="Arial"/>
                <w:sz w:val="24"/>
                <w:szCs w:val="24"/>
              </w:rPr>
            </w:pPr>
            <w:r w:rsidRPr="00CC0623">
              <w:rPr>
                <w:rFonts w:ascii="Arial" w:hAnsi="Arial" w:cs="Arial"/>
                <w:b/>
                <w:sz w:val="24"/>
                <w:szCs w:val="24"/>
              </w:rPr>
              <w:t xml:space="preserve">Curious </w:t>
            </w:r>
            <w:r w:rsidRPr="00CC0623">
              <w:rPr>
                <w:rFonts w:ascii="Arial" w:hAnsi="Arial" w:cs="Arial"/>
                <w:sz w:val="24"/>
                <w:szCs w:val="24"/>
              </w:rPr>
              <w:t>- constantly learning and evolving</w:t>
            </w:r>
          </w:p>
          <w:p w14:paraId="1202F212" w14:textId="77777777" w:rsidR="00CC0623" w:rsidRPr="00CC0623" w:rsidRDefault="00CC0623" w:rsidP="00CC0623">
            <w:pPr>
              <w:rPr>
                <w:rFonts w:ascii="Arial" w:hAnsi="Arial" w:cs="Arial"/>
                <w:sz w:val="24"/>
                <w:szCs w:val="24"/>
              </w:rPr>
            </w:pPr>
            <w:r w:rsidRPr="00CC0623">
              <w:rPr>
                <w:rFonts w:ascii="Arial" w:hAnsi="Arial" w:cs="Arial"/>
                <w:b/>
                <w:sz w:val="24"/>
                <w:szCs w:val="24"/>
              </w:rPr>
              <w:lastRenderedPageBreak/>
              <w:t>Compassionate and Inclusive</w:t>
            </w:r>
            <w:r w:rsidRPr="00CC0623">
              <w:rPr>
                <w:rFonts w:ascii="Arial" w:hAnsi="Arial" w:cs="Arial"/>
                <w:sz w:val="24"/>
                <w:szCs w:val="24"/>
              </w:rPr>
              <w:t xml:space="preserve"> - compassionate, understanding and respectful to all</w:t>
            </w:r>
          </w:p>
          <w:p w14:paraId="160D51E4" w14:textId="77777777" w:rsidR="00CC0623" w:rsidRPr="00CC0623" w:rsidRDefault="00CC0623" w:rsidP="00CC0623">
            <w:pPr>
              <w:rPr>
                <w:rFonts w:ascii="Arial" w:hAnsi="Arial" w:cs="Arial"/>
                <w:sz w:val="24"/>
                <w:szCs w:val="24"/>
              </w:rPr>
            </w:pPr>
            <w:r w:rsidRPr="00CC0623">
              <w:rPr>
                <w:rFonts w:ascii="Arial" w:hAnsi="Arial" w:cs="Arial"/>
                <w:b/>
                <w:sz w:val="24"/>
                <w:szCs w:val="24"/>
              </w:rPr>
              <w:t>Working Together</w:t>
            </w:r>
            <w:r w:rsidRPr="00CC0623">
              <w:rPr>
                <w:rFonts w:ascii="Arial" w:hAnsi="Arial" w:cs="Arial"/>
                <w:sz w:val="24"/>
                <w:szCs w:val="24"/>
              </w:rPr>
              <w:t xml:space="preserve"> - building and delivering for the best interests of Kent</w:t>
            </w:r>
          </w:p>
          <w:p w14:paraId="180B57E5" w14:textId="77777777" w:rsidR="00CC0623" w:rsidRPr="00CC0623" w:rsidRDefault="00CC0623" w:rsidP="00CC0623">
            <w:pPr>
              <w:rPr>
                <w:rFonts w:ascii="Arial" w:hAnsi="Arial" w:cs="Arial"/>
                <w:sz w:val="24"/>
                <w:szCs w:val="24"/>
              </w:rPr>
            </w:pPr>
            <w:r w:rsidRPr="00CC0623">
              <w:rPr>
                <w:rFonts w:ascii="Arial" w:hAnsi="Arial" w:cs="Arial"/>
                <w:b/>
                <w:sz w:val="24"/>
                <w:szCs w:val="24"/>
              </w:rPr>
              <w:t>Empowering -</w:t>
            </w:r>
            <w:r w:rsidRPr="00CC0623">
              <w:rPr>
                <w:rFonts w:ascii="Arial" w:hAnsi="Arial" w:cs="Arial"/>
                <w:sz w:val="24"/>
                <w:szCs w:val="24"/>
              </w:rPr>
              <w:t xml:space="preserve"> Our people take accountability for their decisions and actions</w:t>
            </w:r>
          </w:p>
          <w:p w14:paraId="0637AB49" w14:textId="77777777" w:rsidR="00CC0623" w:rsidRPr="00CC0623" w:rsidRDefault="00CC0623" w:rsidP="00CC0623">
            <w:pPr>
              <w:rPr>
                <w:rFonts w:ascii="Arial" w:hAnsi="Arial" w:cs="Arial"/>
                <w:sz w:val="24"/>
                <w:szCs w:val="24"/>
              </w:rPr>
            </w:pPr>
            <w:r w:rsidRPr="00CC0623">
              <w:rPr>
                <w:rFonts w:ascii="Arial" w:hAnsi="Arial" w:cs="Arial"/>
                <w:b/>
                <w:sz w:val="24"/>
                <w:szCs w:val="24"/>
              </w:rPr>
              <w:t>Externally Focused</w:t>
            </w:r>
            <w:r w:rsidRPr="00CC0623">
              <w:rPr>
                <w:rFonts w:ascii="Arial" w:hAnsi="Arial" w:cs="Arial"/>
                <w:sz w:val="24"/>
                <w:szCs w:val="24"/>
              </w:rPr>
              <w:t xml:space="preserve"> - Residents, families and communities at the heart of decision making </w:t>
            </w:r>
          </w:p>
          <w:p w14:paraId="6012A777" w14:textId="77777777" w:rsidR="00CC0623" w:rsidRPr="00CC0623" w:rsidRDefault="00CC0623" w:rsidP="00CC0623">
            <w:pPr>
              <w:rPr>
                <w:rFonts w:ascii="Arial" w:hAnsi="Arial"/>
                <w:bCs/>
                <w:sz w:val="22"/>
              </w:rPr>
            </w:pPr>
          </w:p>
          <w:p w14:paraId="53C211F5" w14:textId="77777777" w:rsidR="00E96356" w:rsidRDefault="00E96356" w:rsidP="00B15C78">
            <w:pPr>
              <w:rPr>
                <w:rFonts w:ascii="Arial" w:hAnsi="Arial"/>
                <w:sz w:val="22"/>
              </w:rPr>
            </w:pPr>
          </w:p>
          <w:p w14:paraId="5737D059" w14:textId="36649D5D" w:rsidR="00902C0F" w:rsidRDefault="00CC0623" w:rsidP="00B15C78">
            <w:pPr>
              <w:rPr>
                <w:rFonts w:ascii="Arial" w:hAnsi="Arial"/>
                <w:sz w:val="22"/>
              </w:rPr>
            </w:pPr>
            <w:bookmarkStart w:id="0" w:name="_Hlk72227007"/>
            <w:r>
              <w:rPr>
                <w:rFonts w:ascii="Arial" w:hAnsi="Arial"/>
                <w:sz w:val="22"/>
              </w:rPr>
              <w:t>(</w:t>
            </w:r>
            <w:r w:rsidR="00F71CA2">
              <w:rPr>
                <w:rFonts w:ascii="Arial" w:hAnsi="Arial"/>
                <w:sz w:val="22"/>
              </w:rPr>
              <w:t>If t</w:t>
            </w:r>
            <w:r w:rsidR="00A31135">
              <w:rPr>
                <w:rFonts w:ascii="Arial" w:hAnsi="Arial"/>
                <w:sz w:val="22"/>
              </w:rPr>
              <w:t>his document is being used for r</w:t>
            </w:r>
            <w:r w:rsidR="00F71CA2">
              <w:rPr>
                <w:rFonts w:ascii="Arial" w:hAnsi="Arial"/>
                <w:sz w:val="22"/>
              </w:rPr>
              <w:t xml:space="preserve">ecruitment purposes, examples of </w:t>
            </w:r>
            <w:proofErr w:type="spellStart"/>
            <w:r w:rsidR="00F71CA2">
              <w:rPr>
                <w:rFonts w:ascii="Arial" w:hAnsi="Arial"/>
                <w:sz w:val="22"/>
              </w:rPr>
              <w:t>Behaviours</w:t>
            </w:r>
            <w:proofErr w:type="spellEnd"/>
            <w:r w:rsidR="00F71CA2">
              <w:rPr>
                <w:rFonts w:ascii="Arial" w:hAnsi="Arial"/>
                <w:sz w:val="22"/>
              </w:rPr>
              <w:t xml:space="preserve"> which support the Kent Values will need to be demonstrated within the context of this post</w:t>
            </w:r>
            <w:r>
              <w:rPr>
                <w:rFonts w:ascii="Arial" w:hAnsi="Arial"/>
                <w:sz w:val="22"/>
              </w:rPr>
              <w:t>)</w:t>
            </w:r>
            <w:r w:rsidR="00F71CA2">
              <w:rPr>
                <w:rFonts w:ascii="Arial" w:hAnsi="Arial"/>
                <w:sz w:val="22"/>
              </w:rPr>
              <w:t xml:space="preserve">  </w:t>
            </w:r>
          </w:p>
          <w:bookmarkEnd w:id="0"/>
          <w:p w14:paraId="46DBE3DD" w14:textId="77777777" w:rsidR="00902C0F" w:rsidRPr="00B15C78" w:rsidRDefault="00902C0F" w:rsidP="00B15C78">
            <w:pPr>
              <w:rPr>
                <w:rFonts w:ascii="Arial" w:hAnsi="Arial"/>
                <w:b/>
                <w:sz w:val="22"/>
              </w:rPr>
            </w:pPr>
          </w:p>
          <w:p w14:paraId="7CC1787D" w14:textId="77777777" w:rsidR="00B15C78" w:rsidRPr="00B15C78" w:rsidRDefault="00B15C78" w:rsidP="00B15C78">
            <w:pPr>
              <w:rPr>
                <w:rFonts w:ascii="Arial" w:hAnsi="Arial"/>
                <w:sz w:val="22"/>
              </w:rPr>
            </w:pPr>
          </w:p>
        </w:tc>
      </w:tr>
    </w:tbl>
    <w:p w14:paraId="7A012167" w14:textId="77777777" w:rsidR="005903A4" w:rsidRDefault="005903A4">
      <w:pPr>
        <w:rPr>
          <w:rFonts w:ascii="Arial" w:hAnsi="Arial"/>
          <w:sz w:val="22"/>
        </w:rPr>
      </w:pPr>
    </w:p>
    <w:p w14:paraId="186B7072" w14:textId="77777777" w:rsidR="005903A4" w:rsidRDefault="005903A4">
      <w:pPr>
        <w:ind w:left="993" w:hanging="993"/>
        <w:rPr>
          <w:sz w:val="22"/>
        </w:rPr>
      </w:pPr>
    </w:p>
    <w:sectPr w:rsidR="005903A4">
      <w:pgSz w:w="11906" w:h="16838"/>
      <w:pgMar w:top="1191" w:right="1247" w:bottom="1191"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12FDC" w14:textId="77777777" w:rsidR="00CC662F" w:rsidRDefault="00CC662F">
      <w:r>
        <w:separator/>
      </w:r>
    </w:p>
  </w:endnote>
  <w:endnote w:type="continuationSeparator" w:id="0">
    <w:p w14:paraId="2CCCE9C8" w14:textId="77777777" w:rsidR="00CC662F" w:rsidRDefault="00CC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FE477" w14:textId="77777777" w:rsidR="00CC662F" w:rsidRDefault="00CC662F">
      <w:r>
        <w:separator/>
      </w:r>
    </w:p>
  </w:footnote>
  <w:footnote w:type="continuationSeparator" w:id="0">
    <w:p w14:paraId="0CC464E6" w14:textId="77777777" w:rsidR="00CC662F" w:rsidRDefault="00CC6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812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C73678F"/>
    <w:multiLevelType w:val="hybridMultilevel"/>
    <w:tmpl w:val="53868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AA383C"/>
    <w:multiLevelType w:val="hybridMultilevel"/>
    <w:tmpl w:val="ACAAA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B3348D"/>
    <w:multiLevelType w:val="hybridMultilevel"/>
    <w:tmpl w:val="891C5C90"/>
    <w:lvl w:ilvl="0" w:tplc="BA8AF38A">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632C5BED"/>
    <w:multiLevelType w:val="hybridMultilevel"/>
    <w:tmpl w:val="948C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D4267C"/>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6D0779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B9078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619993338">
    <w:abstractNumId w:val="6"/>
  </w:num>
  <w:num w:numId="2" w16cid:durableId="1950963627">
    <w:abstractNumId w:val="7"/>
  </w:num>
  <w:num w:numId="3" w16cid:durableId="2090301961">
    <w:abstractNumId w:val="0"/>
  </w:num>
  <w:num w:numId="4" w16cid:durableId="1136874134">
    <w:abstractNumId w:val="5"/>
  </w:num>
  <w:num w:numId="5" w16cid:durableId="1585531303">
    <w:abstractNumId w:val="3"/>
  </w:num>
  <w:num w:numId="6" w16cid:durableId="1959600824">
    <w:abstractNumId w:val="2"/>
  </w:num>
  <w:num w:numId="7" w16cid:durableId="1083991587">
    <w:abstractNumId w:val="1"/>
  </w:num>
  <w:num w:numId="8" w16cid:durableId="1580794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allowHyphenationAtTrackBottom" w:uri="http://schemas.microsoft.com/office/word" w:val="1"/>
    <w:compatSetting w:name="useWord2013TrackBottomHyphenation" w:uri="http://schemas.microsoft.com/office/word" w:val="1"/>
  </w:compat>
  <w:rsids>
    <w:rsidRoot w:val="001A6AEA"/>
    <w:rsid w:val="0000500B"/>
    <w:rsid w:val="00061E4F"/>
    <w:rsid w:val="00066C68"/>
    <w:rsid w:val="00094996"/>
    <w:rsid w:val="000B3B0F"/>
    <w:rsid w:val="00176E95"/>
    <w:rsid w:val="001A6AEA"/>
    <w:rsid w:val="001A7D3E"/>
    <w:rsid w:val="001E65B7"/>
    <w:rsid w:val="0020031F"/>
    <w:rsid w:val="00204C47"/>
    <w:rsid w:val="00222CDE"/>
    <w:rsid w:val="00244D0A"/>
    <w:rsid w:val="00260141"/>
    <w:rsid w:val="00283498"/>
    <w:rsid w:val="002E225F"/>
    <w:rsid w:val="003056FF"/>
    <w:rsid w:val="00353813"/>
    <w:rsid w:val="00395643"/>
    <w:rsid w:val="003A6558"/>
    <w:rsid w:val="003B30C7"/>
    <w:rsid w:val="003F3BC2"/>
    <w:rsid w:val="003F6516"/>
    <w:rsid w:val="004256E3"/>
    <w:rsid w:val="0042604A"/>
    <w:rsid w:val="00455E4E"/>
    <w:rsid w:val="005059AC"/>
    <w:rsid w:val="005358A4"/>
    <w:rsid w:val="005438C5"/>
    <w:rsid w:val="00544685"/>
    <w:rsid w:val="005467B2"/>
    <w:rsid w:val="0056775F"/>
    <w:rsid w:val="005903A4"/>
    <w:rsid w:val="005932B7"/>
    <w:rsid w:val="005B79E9"/>
    <w:rsid w:val="005C44F9"/>
    <w:rsid w:val="00615AE2"/>
    <w:rsid w:val="00670F26"/>
    <w:rsid w:val="00682D38"/>
    <w:rsid w:val="006A63AA"/>
    <w:rsid w:val="006B5096"/>
    <w:rsid w:val="006B7DBC"/>
    <w:rsid w:val="006C1497"/>
    <w:rsid w:val="00707AA0"/>
    <w:rsid w:val="007C07FD"/>
    <w:rsid w:val="007E709D"/>
    <w:rsid w:val="00823657"/>
    <w:rsid w:val="008302A3"/>
    <w:rsid w:val="0087349C"/>
    <w:rsid w:val="00882A40"/>
    <w:rsid w:val="008B6CDA"/>
    <w:rsid w:val="008F123D"/>
    <w:rsid w:val="00902C0F"/>
    <w:rsid w:val="009F44B1"/>
    <w:rsid w:val="00A059F2"/>
    <w:rsid w:val="00A11F7B"/>
    <w:rsid w:val="00A31135"/>
    <w:rsid w:val="00A412B1"/>
    <w:rsid w:val="00A4708B"/>
    <w:rsid w:val="00A71CC1"/>
    <w:rsid w:val="00A81ADC"/>
    <w:rsid w:val="00AC313A"/>
    <w:rsid w:val="00B101BD"/>
    <w:rsid w:val="00B1310D"/>
    <w:rsid w:val="00B15C78"/>
    <w:rsid w:val="00B416D8"/>
    <w:rsid w:val="00B50A3D"/>
    <w:rsid w:val="00C0164F"/>
    <w:rsid w:val="00C06F3F"/>
    <w:rsid w:val="00C21217"/>
    <w:rsid w:val="00C501E7"/>
    <w:rsid w:val="00C5302C"/>
    <w:rsid w:val="00CC0623"/>
    <w:rsid w:val="00CC662F"/>
    <w:rsid w:val="00CD02E5"/>
    <w:rsid w:val="00D55305"/>
    <w:rsid w:val="00D57951"/>
    <w:rsid w:val="00D73CF7"/>
    <w:rsid w:val="00DB4B1E"/>
    <w:rsid w:val="00DC6E56"/>
    <w:rsid w:val="00E72BF9"/>
    <w:rsid w:val="00E8355F"/>
    <w:rsid w:val="00E92526"/>
    <w:rsid w:val="00E96356"/>
    <w:rsid w:val="00ED07D7"/>
    <w:rsid w:val="00F6239E"/>
    <w:rsid w:val="00F71CA2"/>
    <w:rsid w:val="00F8050E"/>
    <w:rsid w:val="00F92761"/>
    <w:rsid w:val="00FA5327"/>
    <w:rsid w:val="00FA5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4F606DC"/>
  <w15:chartTrackingRefBased/>
  <w15:docId w15:val="{B879B2ED-0AE7-4419-AD81-5C171EAB3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rsid w:val="00C21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7AA0"/>
    <w:pPr>
      <w:ind w:left="720"/>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99FBD7B739DA498A873D68688F7DC0" ma:contentTypeVersion="23" ma:contentTypeDescription="Create a new document." ma:contentTypeScope="" ma:versionID="87b73dcdd02e05a70e70c38c9c8bd359">
  <xsd:schema xmlns:xsd="http://www.w3.org/2001/XMLSchema" xmlns:xs="http://www.w3.org/2001/XMLSchema" xmlns:p="http://schemas.microsoft.com/office/2006/metadata/properties" xmlns:ns2="67b3fc33-3290-4eed-b6aa-aa4ab910aee0" xmlns:ns3="211806d2-e2f2-498d-8737-ddaf6c1a0a83" targetNamespace="http://schemas.microsoft.com/office/2006/metadata/properties" ma:root="true" ma:fieldsID="07befa58c32d1b06d539d1a003d5042b" ns2:_="" ns3:_="">
    <xsd:import namespace="67b3fc33-3290-4eed-b6aa-aa4ab910aee0"/>
    <xsd:import namespace="211806d2-e2f2-498d-8737-ddaf6c1a0a83"/>
    <xsd:element name="properties">
      <xsd:complexType>
        <xsd:sequence>
          <xsd:element name="documentManagement">
            <xsd:complexType>
              <xsd:all>
                <xsd:element ref="ns2:Directorate" minOccurs="0"/>
                <xsd:element ref="ns2:Documentowner" minOccurs="0"/>
                <xsd:element ref="ns2:Whattypeofdocumentisit_x003f_" minOccurs="0"/>
                <xsd:element ref="ns2:Category"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ModernAudienceTargetUserField" minOccurs="0"/>
                <xsd:element ref="ns2:_ModernAudienceAadObjectIds" minOccurs="0"/>
                <xsd:element ref="ns2:Target_x0020_Audiences" minOccurs="0"/>
                <xsd:element ref="ns2:HighlightedContentWP" minOccurs="0"/>
                <xsd:element ref="ns2:TestColumn" minOccurs="0"/>
                <xsd:element ref="ns2:Whoisthisfor" minOccurs="0"/>
                <xsd:element ref="ns3:TaxKeywordTaxHTField" minOccurs="0"/>
                <xsd:element ref="ns3:SharedWithUsers" minOccurs="0"/>
                <xsd:element ref="ns3:SharedWithDetails" minOccurs="0"/>
                <xsd:element ref="ns2: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3fc33-3290-4eed-b6aa-aa4ab910aee0" elementFormDefault="qualified">
    <xsd:import namespace="http://schemas.microsoft.com/office/2006/documentManagement/types"/>
    <xsd:import namespace="http://schemas.microsoft.com/office/infopath/2007/PartnerControls"/>
    <xsd:element name="Directorate" ma:index="8" nillable="true" ma:displayName="Directorate" ma:description="Which directorate does this policy belong to" ma:format="Dropdown" ma:internalName="Directorate">
      <xsd:simpleType>
        <xsd:restriction base="dms:Choice">
          <xsd:enumeration value="CYPE"/>
          <xsd:enumeration value="ASCH"/>
          <xsd:enumeration value="GET"/>
          <xsd:enumeration value="CED and DCED"/>
        </xsd:restriction>
      </xsd:simpleType>
    </xsd:element>
    <xsd:element name="Documentowner" ma:index="9" nillable="true" ma:displayName="Document owner" ma:description="Who is responsible for this document" ma:format="Dropdown" ma:list="UserInfo" ma:SharePointGroup="0" ma:internalName="Document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hattypeofdocumentisit_x003f_" ma:index="10" nillable="true" ma:displayName="What type of document is it?" ma:format="Dropdown" ma:internalName="Whattypeofdocumentisit_x003f_">
      <xsd:simpleType>
        <xsd:restriction base="dms:Choice">
          <xsd:enumeration value="Strategy and policy register"/>
          <xsd:enumeration value="Policy"/>
          <xsd:enumeration value="Business plan"/>
          <xsd:enumeration value="Structure chart"/>
          <xsd:enumeration value="Guidance"/>
        </xsd:restriction>
      </xsd:simpleType>
    </xsd:element>
    <xsd:element name="Category" ma:index="11"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Service strategy"/>
                    <xsd:enumeration value="Operational Policies"/>
                    <xsd:enumeration value="Internal Control Policy"/>
                    <xsd:enumeration value="Action plan"/>
                    <xsd:enumeration value="Council strategy"/>
                    <xsd:enumeration value="Technology"/>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f80089c-2ddf-4c5d-a009-f768e38e2bb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ModernAudienceTargetUserField" ma:index="20"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1" nillable="true" ma:displayName="AudienceIds" ma:list="{6136d231-e23e-4e62-94e0-01411b97b6c4}" ma:internalName="_ModernAudienceAadObjectIds" ma:readOnly="true" ma:showField="_AadObjectIdForUser" ma:web="211806d2-e2f2-498d-8737-ddaf6c1a0a83">
      <xsd:complexType>
        <xsd:complexContent>
          <xsd:extension base="dms:MultiChoiceLookup">
            <xsd:sequence>
              <xsd:element name="Value" type="dms:Lookup" maxOccurs="unbounded" minOccurs="0" nillable="true"/>
            </xsd:sequence>
          </xsd:extension>
        </xsd:complexContent>
      </xsd:complexType>
    </xsd:element>
    <xsd:element name="Target_x0020_Audiences" ma:index="22" nillable="true" ma:displayName="Target Audiences" ma:internalName="Target_x0020_Audiences">
      <xsd:simpleType>
        <xsd:restriction base="dms:Unknown"/>
      </xsd:simpleType>
    </xsd:element>
    <xsd:element name="HighlightedContentWP" ma:index="23" nillable="true" ma:displayName="Highlighted Content WP" ma:format="Dropdown" ma:internalName="HighlightedContentWP">
      <xsd:simpleType>
        <xsd:restriction base="dms:Choice">
          <xsd:enumeration value="1"/>
          <xsd:enumeration value="2"/>
          <xsd:enumeration value="3"/>
        </xsd:restriction>
      </xsd:simpleType>
    </xsd:element>
    <xsd:element name="TestColumn" ma:index="24" nillable="true" ma:displayName="Test Column" ma:format="Dropdown" ma:internalName="TestColumn">
      <xsd:simpleType>
        <xsd:restriction base="dms:Choice">
          <xsd:enumeration value="Test 1"/>
          <xsd:enumeration value="Test 2"/>
          <xsd:enumeration value="Test 3"/>
        </xsd:restriction>
      </xsd:simpleType>
    </xsd:element>
    <xsd:element name="Whoisthisfor" ma:index="25" nillable="true" ma:displayName="Who is this for" ma:format="Dropdown" ma:internalName="Whoisthisfor">
      <xsd:complexType>
        <xsd:complexContent>
          <xsd:extension base="dms:MultiChoice">
            <xsd:sequence>
              <xsd:element name="Value" maxOccurs="unbounded" minOccurs="0" nillable="true">
                <xsd:simpleType>
                  <xsd:restriction base="dms:Choice">
                    <xsd:enumeration value="Managers"/>
                    <xsd:enumeration value="Staff"/>
                  </xsd:restriction>
                </xsd:simpleType>
              </xsd:element>
            </xsd:sequence>
          </xsd:extension>
        </xsd:complexContent>
      </xsd:complexType>
    </xsd:element>
    <xsd:element name="Area" ma:index="30" nillable="true" ma:displayName="Area" ma:format="Dropdown" ma:internalName="Area">
      <xsd:simpleType>
        <xsd:restriction base="dms:Choice">
          <xsd:enumeration value="Accident incident reporting and RIDDOR"/>
          <xsd:enumeration value="Asbestos management"/>
          <xsd:enumeration value="Control of Substances Hazardous to Health (COSHH)"/>
          <xsd:enumeration value="Display Screen Equipment (DSE)"/>
          <xsd:enumeration value="Electricity at work"/>
          <xsd:enumeration value="Eye tests"/>
          <xsd:enumeration value="Fire safety"/>
          <xsd:enumeration value="First aid"/>
          <xsd:enumeration value="Guidelines for raising and resolving safety concerns and complaints"/>
          <xsd:enumeration value="Health and safety inspections"/>
          <xsd:enumeration value="Lone working and personal safety "/>
          <xsd:enumeration value="Management of contractors"/>
          <xsd:enumeration value="Managing health and safety"/>
          <xsd:enumeration value="Managing of hot and cold water systems"/>
          <xsd:enumeration value="Managing noise at work"/>
          <xsd:enumeration value="Manual handling"/>
          <xsd:enumeration value="Minibus guidance"/>
          <xsd:enumeration value="New and expectant mothers"/>
          <xsd:enumeration value="Occupational health"/>
          <xsd:enumeration value="Personal Protective Equipment (PPE)"/>
          <xsd:enumeration value="Preventing slips, trips, falls in the workplace"/>
          <xsd:enumeration value="Risk assessment"/>
          <xsd:enumeration value="Safety representatives"/>
          <xsd:enumeration value="Safe working permits (Hot Work)"/>
          <xsd:enumeration value="Stress management"/>
          <xsd:enumeration value="Temperatures at work"/>
          <xsd:enumeration value="Travel safety"/>
          <xsd:enumeration value="Violent behaviour"/>
          <xsd:enumeration value="Work equipment"/>
          <xsd:enumeration value="Working at height"/>
          <xsd:enumeration value="Working safely in confined spaces"/>
          <xsd:enumeration value="Workplace health, safety and welfare"/>
          <xsd:enumeration value="Young person’s safety"/>
        </xsd:restriction>
      </xsd:simpleType>
    </xsd:element>
  </xsd:schema>
  <xsd:schema xmlns:xsd="http://www.w3.org/2001/XMLSchema" xmlns:xs="http://www.w3.org/2001/XMLSchema" xmlns:dms="http://schemas.microsoft.com/office/2006/documentManagement/types" xmlns:pc="http://schemas.microsoft.com/office/infopath/2007/PartnerControls" targetNamespace="211806d2-e2f2-498d-8737-ddaf6c1a0a8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c96f857-52bc-4db3-b525-168db53197df}" ma:internalName="TaxCatchAll" ma:showField="CatchAllData" ma:web="211806d2-e2f2-498d-8737-ddaf6c1a0a83">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df80089c-2ddf-4c5d-a009-f768e38e2bb0" ma:termSetId="00000000-0000-0000-0000-000000000000" ma:anchorId="00000000-0000-0000-0000-000000000000" ma:open="true" ma:isKeyword="tru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1806d2-e2f2-498d-8737-ddaf6c1a0a83" xsi:nil="true"/>
    <Documentowner xmlns="67b3fc33-3290-4eed-b6aa-aa4ab910aee0">
      <UserInfo>
        <DisplayName/>
        <AccountId xsi:nil="true"/>
        <AccountType/>
      </UserInfo>
    </Documentowner>
    <lcf76f155ced4ddcb4097134ff3c332f xmlns="67b3fc33-3290-4eed-b6aa-aa4ab910aee0">
      <Terms xmlns="http://schemas.microsoft.com/office/infopath/2007/PartnerControls"/>
    </lcf76f155ced4ddcb4097134ff3c332f>
    <Whattypeofdocumentisit_x003f_ xmlns="67b3fc33-3290-4eed-b6aa-aa4ab910aee0" xsi:nil="true"/>
    <Category xmlns="67b3fc33-3290-4eed-b6aa-aa4ab910aee0" xsi:nil="true"/>
    <TaxKeywordTaxHTField xmlns="211806d2-e2f2-498d-8737-ddaf6c1a0a83">
      <Terms xmlns="http://schemas.microsoft.com/office/infopath/2007/PartnerControls"/>
    </TaxKeywordTaxHTField>
    <TestColumn xmlns="67b3fc33-3290-4eed-b6aa-aa4ab910aee0" xsi:nil="true"/>
    <Whoisthisfor xmlns="67b3fc33-3290-4eed-b6aa-aa4ab910aee0" xsi:nil="true"/>
    <Area xmlns="67b3fc33-3290-4eed-b6aa-aa4ab910aee0" xsi:nil="true"/>
    <Directorate xmlns="67b3fc33-3290-4eed-b6aa-aa4ab910aee0" xsi:nil="true"/>
    <Target_x0020_Audiences xmlns="67b3fc33-3290-4eed-b6aa-aa4ab910aee0" xsi:nil="true"/>
    <HighlightedContentWP xmlns="67b3fc33-3290-4eed-b6aa-aa4ab910aee0" xsi:nil="true"/>
    <_ModernAudienceTargetUserField xmlns="67b3fc33-3290-4eed-b6aa-aa4ab910aee0">
      <UserInfo>
        <DisplayName/>
        <AccountId xsi:nil="true"/>
        <AccountType/>
      </UserInfo>
    </_ModernAudienceTargetUserField>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558DFE-5323-45DA-86F2-9780E0BA9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3fc33-3290-4eed-b6aa-aa4ab910aee0"/>
    <ds:schemaRef ds:uri="211806d2-e2f2-498d-8737-ddaf6c1a0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0FF27-5683-4021-A790-C38A16009706}">
  <ds:schemaRefs>
    <ds:schemaRef ds:uri="http://schemas.microsoft.com/office/2006/metadata/properties"/>
    <ds:schemaRef ds:uri="http://schemas.microsoft.com/office/infopath/2007/PartnerControls"/>
    <ds:schemaRef ds:uri="211806d2-e2f2-498d-8737-ddaf6c1a0a83"/>
    <ds:schemaRef ds:uri="67b3fc33-3290-4eed-b6aa-aa4ab910aee0"/>
  </ds:schemaRefs>
</ds:datastoreItem>
</file>

<file path=customXml/itemProps3.xml><?xml version="1.0" encoding="utf-8"?>
<ds:datastoreItem xmlns:ds="http://schemas.openxmlformats.org/officeDocument/2006/customXml" ds:itemID="{CAFEF06C-4264-44DD-883D-CDFA6299FDDA}">
  <ds:schemaRefs>
    <ds:schemaRef ds:uri="http://schemas.microsoft.com/office/2006/metadata/longProperties"/>
  </ds:schemaRefs>
</ds:datastoreItem>
</file>

<file path=customXml/itemProps4.xml><?xml version="1.0" encoding="utf-8"?>
<ds:datastoreItem xmlns:ds="http://schemas.openxmlformats.org/officeDocument/2006/customXml" ds:itemID="{F5FCD94A-8F9B-4B47-A24E-ECE128E18C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Job Description - standard template</vt:lpstr>
    </vt:vector>
  </TitlesOfParts>
  <Company>Kent County Council</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standard template</dc:title>
  <dc:subject/>
  <dc:creator>SnellC01</dc:creator>
  <cp:keywords/>
  <cp:lastModifiedBy>Jill Neeves - CY EQS</cp:lastModifiedBy>
  <cp:revision>29</cp:revision>
  <cp:lastPrinted>2012-08-21T10:42:00Z</cp:lastPrinted>
  <dcterms:created xsi:type="dcterms:W3CDTF">2023-05-18T13:45:00Z</dcterms:created>
  <dcterms:modified xsi:type="dcterms:W3CDTF">2023-05-18T14:34:00Z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HDA2S5J67HAM-203-21</vt:lpwstr>
  </property>
  <property fmtid="{D5CDD505-2E9C-101B-9397-08002B2CF9AE}" pid="3" name="_dlc_DocIdItemGuid">
    <vt:lpwstr>e45a742e-0bf9-4f9d-b65c-9dce0f6848a4</vt:lpwstr>
  </property>
  <property fmtid="{D5CDD505-2E9C-101B-9397-08002B2CF9AE}" pid="4" name="_dlc_DocIdUrl">
    <vt:lpwstr>http://knet/ourcouncil/Recruitment/_layouts/DocIdRedir.aspx?ID=HDA2S5J67HAM-203-21, HDA2S5J67HAM-203-21</vt:lpwstr>
  </property>
  <property fmtid="{D5CDD505-2E9C-101B-9397-08002B2CF9AE}" pid="5" name="Section">
    <vt:lpwstr>;#Recruiting to your team;#</vt:lpwstr>
  </property>
  <property fmtid="{D5CDD505-2E9C-101B-9397-08002B2CF9AE}" pid="6" name="Leavers">
    <vt:lpwstr>0</vt:lpwstr>
  </property>
  <property fmtid="{D5CDD505-2E9C-101B-9397-08002B2CF9AE}" pid="7" name="Managing leave &amp; absence">
    <vt:lpwstr>0</vt:lpwstr>
  </property>
  <property fmtid="{D5CDD505-2E9C-101B-9397-08002B2CF9AE}" pid="8" name="Your staff's health &amp; safety">
    <vt:lpwstr>0</vt:lpwstr>
  </property>
  <property fmtid="{D5CDD505-2E9C-101B-9397-08002B2CF9AE}" pid="9" name="Changes in your team">
    <vt:lpwstr>0</vt:lpwstr>
  </property>
  <property fmtid="{D5CDD505-2E9C-101B-9397-08002B2CF9AE}" pid="10" name="Kent Manager">
    <vt:lpwstr>0</vt:lpwstr>
  </property>
  <property fmtid="{D5CDD505-2E9C-101B-9397-08002B2CF9AE}" pid="11" name="Overview">
    <vt:lpwstr>0</vt:lpwstr>
  </property>
  <property fmtid="{D5CDD505-2E9C-101B-9397-08002B2CF9AE}" pid="12" name="Managing your team's performance">
    <vt:lpwstr>0</vt:lpwstr>
  </property>
  <property fmtid="{D5CDD505-2E9C-101B-9397-08002B2CF9AE}" pid="13" name="Category">
    <vt:lpwstr>;#Not applicable;#</vt:lpwstr>
  </property>
  <property fmtid="{D5CDD505-2E9C-101B-9397-08002B2CF9AE}" pid="14" name="Form">
    <vt:lpwstr>1</vt:lpwstr>
  </property>
  <property fmtid="{D5CDD505-2E9C-101B-9397-08002B2CF9AE}" pid="15" name="TCP">
    <vt:lpwstr>0</vt:lpwstr>
  </property>
  <property fmtid="{D5CDD505-2E9C-101B-9397-08002B2CF9AE}" pid="16" name="New team members">
    <vt:lpwstr>0</vt:lpwstr>
  </property>
  <property fmtid="{D5CDD505-2E9C-101B-9397-08002B2CF9AE}" pid="17" name="HR Offer category">
    <vt:lpwstr>Not applicable</vt:lpwstr>
  </property>
  <property fmtid="{D5CDD505-2E9C-101B-9397-08002B2CF9AE}" pid="18" name="TaxKeyword">
    <vt:lpwstr/>
  </property>
  <property fmtid="{D5CDD505-2E9C-101B-9397-08002B2CF9AE}" pid="19" name="MediaServiceImageTags">
    <vt:lpwstr/>
  </property>
  <property fmtid="{D5CDD505-2E9C-101B-9397-08002B2CF9AE}" pid="20" name="ContentTypeId">
    <vt:lpwstr>0x010100D799FBD7B739DA498A873D68688F7DC0</vt:lpwstr>
  </property>
</Properties>
</file>